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705"/>
        <w:gridCol w:w="2970"/>
      </w:tblGrid>
      <w:tr w:rsidR="008074E8" w:rsidRPr="00B34A85" w14:paraId="734C768F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8D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bookmarkStart w:id="0" w:name="_GoBack"/>
            <w:bookmarkEnd w:id="0"/>
            <w:r w:rsidRPr="00B34A85">
              <w:rPr>
                <w:b/>
                <w:szCs w:val="24"/>
              </w:rPr>
              <w:t>Program Name: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8E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  <w:tr w:rsidR="008074E8" w:rsidRPr="00B34A85" w14:paraId="734C7692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90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>Release: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91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  <w:tr w:rsidR="008074E8" w:rsidRPr="00B34A85" w14:paraId="734C7695" w14:textId="77777777" w:rsidTr="005F40DA"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</w:tcPr>
          <w:p w14:paraId="734C7693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</w:t>
            </w:r>
            <w:r w:rsidRPr="00B34A85">
              <w:rPr>
                <w:b/>
                <w:szCs w:val="24"/>
              </w:rPr>
              <w:t>Prepared: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C7694" w14:textId="77777777" w:rsidR="008074E8" w:rsidRPr="00B34A85" w:rsidRDefault="008074E8" w:rsidP="002E2FDA">
            <w:pPr>
              <w:ind w:right="-990"/>
              <w:rPr>
                <w:b/>
                <w:szCs w:val="24"/>
              </w:rPr>
            </w:pPr>
          </w:p>
        </w:tc>
      </w:tr>
    </w:tbl>
    <w:p w14:paraId="734C7696" w14:textId="77777777" w:rsidR="008074E8" w:rsidRDefault="008074E8" w:rsidP="007449FC">
      <w:pPr>
        <w:rPr>
          <w:b/>
          <w:sz w:val="20"/>
        </w:rPr>
      </w:pPr>
    </w:p>
    <w:tbl>
      <w:tblPr>
        <w:tblW w:w="9302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"/>
        <w:gridCol w:w="720"/>
        <w:gridCol w:w="1980"/>
        <w:gridCol w:w="5850"/>
        <w:gridCol w:w="450"/>
      </w:tblGrid>
      <w:tr w:rsidR="0075446B" w14:paraId="734C769A" w14:textId="77777777" w:rsidTr="005C244D">
        <w:trPr>
          <w:cantSplit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697" w14:textId="77777777" w:rsidR="0075446B" w:rsidRDefault="0075446B" w:rsidP="008074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4C7698" w14:textId="77777777" w:rsidR="0075446B" w:rsidRPr="00022D9F" w:rsidRDefault="00022D9F" w:rsidP="00022D9F">
            <w:pPr>
              <w:jc w:val="center"/>
              <w:rPr>
                <w:b/>
                <w:szCs w:val="24"/>
              </w:rPr>
            </w:pPr>
            <w:r w:rsidRPr="00022D9F">
              <w:rPr>
                <w:b/>
                <w:szCs w:val="24"/>
              </w:rPr>
              <w:t>The PDR success criteria include affirmative answers to the following questions: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34C7699" w14:textId="77777777" w:rsidR="0075446B" w:rsidRDefault="0075446B" w:rsidP="008074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B514E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1E7985" w14:paraId="734C769E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734C769B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9C" w14:textId="77777777" w:rsidR="001E7985" w:rsidRPr="00B1553B" w:rsidRDefault="001E7985" w:rsidP="008074E8">
            <w:pPr>
              <w:rPr>
                <w:b/>
                <w:sz w:val="20"/>
              </w:rPr>
            </w:pPr>
            <w:r w:rsidRPr="00B1553B">
              <w:rPr>
                <w:sz w:val="20"/>
              </w:rPr>
              <w:t>Does</w:t>
            </w:r>
            <w:r>
              <w:rPr>
                <w:sz w:val="20"/>
              </w:rPr>
              <w:t xml:space="preserve"> the status of the technical effort and design indicate operational test success (operationally suitable and effective)?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9D" w14:textId="77777777" w:rsidR="001E7985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B514E8" w14:paraId="734C76A3" w14:textId="77777777" w:rsidTr="005C244D">
        <w:trPr>
          <w:cantSplit/>
          <w:trHeight w:val="147"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9F" w14:textId="77777777" w:rsidR="00B514E8" w:rsidRPr="005C244D" w:rsidRDefault="00B514E8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4C76A0" w14:textId="77777777" w:rsidR="00B514E8" w:rsidRDefault="00B514E8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4C76A1" w14:textId="77777777" w:rsidR="00B514E8" w:rsidRDefault="00B514E8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34C76A2" w14:textId="77777777" w:rsidR="00B514E8" w:rsidRDefault="00B514E8" w:rsidP="008074E8">
            <w:pPr>
              <w:rPr>
                <w:sz w:val="20"/>
              </w:rPr>
            </w:pPr>
          </w:p>
        </w:tc>
      </w:tr>
      <w:tr w:rsidR="001E7985" w14:paraId="734C76A7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A4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5" w14:textId="77777777" w:rsidR="001E7985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Can the preliminary design, as disclosed, satisfy the Capability Development Document?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6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AC" w14:textId="77777777" w:rsidTr="005C244D">
        <w:trPr>
          <w:cantSplit/>
          <w:trHeight w:val="201"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A8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9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A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B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B0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AD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AE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Has the system allocated baseline been established and documented to enable detailed design to proceed with proper configuration management?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AF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B5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B1" w14:textId="77777777" w:rsidR="00FF69EA" w:rsidRPr="005C244D" w:rsidRDefault="00FF69EA" w:rsidP="008074E8">
            <w:pPr>
              <w:numPr>
                <w:ilvl w:val="0"/>
                <w:numId w:val="8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2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3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4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B9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B6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7" w14:textId="77777777" w:rsidR="001E7985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Are adequate processes and metrics in place for the program to succeed?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8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BE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BA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B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BC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BD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C2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BF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0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Have human integration design factors been reviewed and included, where needed, in the overall system design?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1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C7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C3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4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5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6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CB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C8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9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Are the risks known and manageable for development testing and operational testing?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A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D0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CC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D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CE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CF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D4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D1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2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schedule executable (technical/cost risks)?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3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D9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D5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6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7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8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DD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DA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B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properly staffed?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DC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E2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DE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DF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0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1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E6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E3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4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Is the program executable with the existing budget and with the approved system allocated baseline?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5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EB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E7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8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9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A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1E7985" w14:paraId="734C76EF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EC" w14:textId="77777777" w:rsidR="001E7985" w:rsidRPr="005C244D" w:rsidRDefault="001E7985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ED" w14:textId="77777777" w:rsidR="001E7985" w:rsidRPr="00BC641C" w:rsidRDefault="001E7985" w:rsidP="008074E8">
            <w:pPr>
              <w:rPr>
                <w:sz w:val="20"/>
              </w:rPr>
            </w:pPr>
            <w:r>
              <w:rPr>
                <w:sz w:val="20"/>
              </w:rPr>
              <w:t>Does the updated cost estimate fit within the existing budget?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EE" w14:textId="77777777" w:rsidR="001E7985" w:rsidRPr="003E0EE8" w:rsidRDefault="001E7985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F4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F0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1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2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3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6F8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F5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6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preliminary design producible within the production budget?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7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6FD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6F9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A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B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6FC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01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6FE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6FF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updated Cost Analysis Requirements Description consistent with the approved allocated baseline?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0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06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02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3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4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5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0A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07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8" w14:textId="77777777" w:rsidR="007E50DD" w:rsidRPr="00BC641C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>Is the software functionality in the approved allocated baseline consistent with the updated software metrics and resource-loaded schedule?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9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0F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0B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C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0D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0E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13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10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1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address explicit issues of the application as defined by the program manager?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2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18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14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5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6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7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1C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19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A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adhere to standards (i.e. if the design is represented in a particular design language, does it follow the standard for that language)?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1B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21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1D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E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1F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0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25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22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3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Is the design or the elements of the design traceable to allocated requirements and is this traceability reflected in the design details at the preliminary design level?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4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2A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26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7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8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9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2E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2B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2C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Does the design provide confidence that the product resulting from the design will perform adequately (satisfy key performance parameters and interface with other applications) in the production environment?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2D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33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2F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0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1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2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37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34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5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the functions and interfaces of the product components of the design well defined at the preliminary design level?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6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3C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38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9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A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B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40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3D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3E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all of the requirements represented in the design?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3F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45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41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2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3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4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49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46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7" w14:textId="77777777" w:rsidR="007E50DD" w:rsidRPr="00D37B77" w:rsidRDefault="007E50DD" w:rsidP="008074E8">
            <w:pPr>
              <w:rPr>
                <w:sz w:val="20"/>
              </w:rPr>
            </w:pPr>
            <w:r w:rsidRPr="00D37B77">
              <w:rPr>
                <w:sz w:val="20"/>
              </w:rPr>
              <w:t>Are the product component requirements represented by the functions of the product components in the design?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8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4E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4A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B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4C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4D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52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4F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0" w14:textId="77777777" w:rsidR="007E50DD" w:rsidRPr="00D37B77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Have “To-Be” </w:t>
            </w:r>
            <w:r w:rsidRPr="00232625">
              <w:rPr>
                <w:sz w:val="20"/>
              </w:rPr>
              <w:t xml:space="preserve">Department of Defense Architecture Framework </w:t>
            </w:r>
            <w:r>
              <w:rPr>
                <w:sz w:val="20"/>
              </w:rPr>
              <w:t xml:space="preserve">(DoDAF) products accurately described the system (in terms of missions, concepts, organizations, roles/actors, operations, system/product functions/components, functional architecture, external interfaces, transactions flow, timing sequences, business rules, </w:t>
            </w:r>
            <w:r w:rsidRPr="00232625">
              <w:rPr>
                <w:sz w:val="20"/>
              </w:rPr>
              <w:t>Key Performance Parameter</w:t>
            </w:r>
            <w:r>
              <w:rPr>
                <w:sz w:val="20"/>
              </w:rPr>
              <w:t>s</w:t>
            </w:r>
            <w:r w:rsidRPr="002326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(KPPs), data elements, technical standards, and technology) at the </w:t>
            </w:r>
            <w:r w:rsidRPr="00D37B77">
              <w:rPr>
                <w:sz w:val="20"/>
              </w:rPr>
              <w:t>preliminary design level</w:t>
            </w:r>
            <w:r>
              <w:rPr>
                <w:sz w:val="20"/>
              </w:rPr>
              <w:t>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1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57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C7753" w14:textId="77777777" w:rsidR="00FF69EA" w:rsidRPr="005C244D" w:rsidRDefault="00FF69EA" w:rsidP="008074E8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4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5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6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E50DD" w14:paraId="734C775B" w14:textId="77777777" w:rsidTr="005C244D">
        <w:trPr>
          <w:cantSplit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734C7758" w14:textId="77777777" w:rsidR="007E50DD" w:rsidRPr="005C244D" w:rsidRDefault="007E50DD" w:rsidP="008074E8">
            <w:pPr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9" w14:textId="77777777" w:rsidR="007E50DD" w:rsidRPr="00D37B77" w:rsidRDefault="007E50DD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Have “To-Be” DoDAF products adequately addressed design and design constraints at the </w:t>
            </w:r>
            <w:r w:rsidRPr="00D37B77">
              <w:rPr>
                <w:sz w:val="20"/>
              </w:rPr>
              <w:t>preliminary design level</w:t>
            </w:r>
            <w:r>
              <w:rPr>
                <w:sz w:val="20"/>
              </w:rPr>
              <w:t xml:space="preserve"> (e.g., data and information for SV-10 and SV-11)</w:t>
            </w:r>
            <w:r w:rsidRPr="00D37B77">
              <w:rPr>
                <w:sz w:val="20"/>
              </w:rPr>
              <w:t>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A" w14:textId="77777777" w:rsidR="007E50DD" w:rsidRPr="003E0EE8" w:rsidRDefault="007E50DD" w:rsidP="008074E8">
            <w:pPr>
              <w:jc w:val="center"/>
              <w:rPr>
                <w:b/>
                <w:sz w:val="20"/>
              </w:rPr>
            </w:pPr>
          </w:p>
        </w:tc>
      </w:tr>
      <w:tr w:rsidR="00FF69EA" w14:paraId="734C7760" w14:textId="77777777" w:rsidTr="005C244D">
        <w:trPr>
          <w:cantSplit/>
        </w:trPr>
        <w:tc>
          <w:tcPr>
            <w:tcW w:w="3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34C775C" w14:textId="77777777" w:rsidR="00FF69EA" w:rsidRDefault="00FF69EA" w:rsidP="008074E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D" w14:textId="77777777" w:rsidR="00FF69EA" w:rsidRDefault="00FF69EA" w:rsidP="008074E8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75E" w14:textId="77777777" w:rsidR="00FF69EA" w:rsidRDefault="00FF69EA" w:rsidP="008074E8">
            <w:pPr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4C775F" w14:textId="77777777" w:rsidR="00FF69EA" w:rsidRDefault="00FF69EA" w:rsidP="008074E8">
            <w:pPr>
              <w:rPr>
                <w:sz w:val="20"/>
              </w:rPr>
            </w:pPr>
          </w:p>
        </w:tc>
      </w:tr>
      <w:tr w:rsidR="007449FC" w14:paraId="734C7762" w14:textId="77777777" w:rsidTr="005C244D">
        <w:trPr>
          <w:cantSplit/>
        </w:trPr>
        <w:tc>
          <w:tcPr>
            <w:tcW w:w="930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1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Lessons Learned</w:t>
            </w:r>
          </w:p>
        </w:tc>
      </w:tr>
      <w:tr w:rsidR="007449FC" w14:paraId="734C7764" w14:textId="77777777" w:rsidTr="005C244D">
        <w:trPr>
          <w:cantSplit/>
          <w:trHeight w:val="1164"/>
        </w:trPr>
        <w:tc>
          <w:tcPr>
            <w:tcW w:w="930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3" w14:textId="77777777" w:rsidR="00D3218D" w:rsidRDefault="00D3218D" w:rsidP="008074E8">
            <w:pPr>
              <w:rPr>
                <w:sz w:val="20"/>
              </w:rPr>
            </w:pPr>
          </w:p>
        </w:tc>
      </w:tr>
      <w:tr w:rsidR="007449FC" w14:paraId="734C7766" w14:textId="77777777" w:rsidTr="005C244D">
        <w:trPr>
          <w:cantSplit/>
        </w:trPr>
        <w:tc>
          <w:tcPr>
            <w:tcW w:w="930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5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 for Improvement</w:t>
            </w:r>
          </w:p>
        </w:tc>
      </w:tr>
      <w:tr w:rsidR="00B514E8" w14:paraId="734C7768" w14:textId="77777777" w:rsidTr="005C244D">
        <w:trPr>
          <w:cantSplit/>
          <w:trHeight w:val="1164"/>
        </w:trPr>
        <w:tc>
          <w:tcPr>
            <w:tcW w:w="930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7" w14:textId="77777777" w:rsidR="00B514E8" w:rsidRDefault="00B514E8" w:rsidP="008074E8">
            <w:pPr>
              <w:rPr>
                <w:sz w:val="20"/>
              </w:rPr>
            </w:pPr>
          </w:p>
        </w:tc>
      </w:tr>
      <w:tr w:rsidR="007449FC" w14:paraId="734C776A" w14:textId="77777777" w:rsidTr="005C244D">
        <w:trPr>
          <w:cantSplit/>
        </w:trPr>
        <w:tc>
          <w:tcPr>
            <w:tcW w:w="930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4C7769" w14:textId="77777777" w:rsidR="007449FC" w:rsidRDefault="007449FC" w:rsidP="008074E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B514E8" w14:paraId="734C776C" w14:textId="77777777" w:rsidTr="005C244D">
        <w:trPr>
          <w:cantSplit/>
          <w:trHeight w:val="1146"/>
        </w:trPr>
        <w:tc>
          <w:tcPr>
            <w:tcW w:w="930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C776B" w14:textId="77777777" w:rsidR="00D3218D" w:rsidRDefault="00D3218D" w:rsidP="008074E8">
            <w:pPr>
              <w:rPr>
                <w:sz w:val="20"/>
              </w:rPr>
            </w:pPr>
          </w:p>
        </w:tc>
      </w:tr>
    </w:tbl>
    <w:p w14:paraId="734C776D" w14:textId="77777777" w:rsidR="007449FC" w:rsidRDefault="005E26DF" w:rsidP="007449FC">
      <w:pPr>
        <w:rPr>
          <w:sz w:val="20"/>
        </w:rPr>
      </w:pPr>
      <w:r>
        <w:rPr>
          <w:sz w:val="20"/>
        </w:rPr>
        <w:t xml:space="preserve">Send </w:t>
      </w:r>
      <w:r w:rsidR="007449FC">
        <w:rPr>
          <w:sz w:val="20"/>
        </w:rPr>
        <w:t>Lessons Learned workshe</w:t>
      </w:r>
      <w:r w:rsidR="001E7985">
        <w:rPr>
          <w:sz w:val="20"/>
        </w:rPr>
        <w:t xml:space="preserve">ets to the </w:t>
      </w:r>
      <w:r w:rsidR="003B5FA0">
        <w:rPr>
          <w:sz w:val="20"/>
        </w:rPr>
        <w:t>ASO</w:t>
      </w:r>
      <w:r w:rsidR="001E7985">
        <w:rPr>
          <w:sz w:val="20"/>
        </w:rPr>
        <w:t xml:space="preserve"> when completed.</w:t>
      </w:r>
    </w:p>
    <w:p w14:paraId="734C776E" w14:textId="77777777" w:rsidR="001E7985" w:rsidRDefault="003304E7" w:rsidP="00B34A85">
      <w:pPr>
        <w:tabs>
          <w:tab w:val="left" w:pos="5040"/>
        </w:tabs>
      </w:pPr>
      <w:r>
        <w:pict w14:anchorId="734C7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in;height:108.75pt">
            <v:imagedata r:id="rId12" o:title=""/>
            <o:lock v:ext="edit" ungrouping="t" rotation="t" cropping="t" verticies="t" text="t" grouping="t"/>
            <o:signatureline v:ext="edit" id="{48F698A2-09C2-47C3-86F6-221ECD1BA20E}" provid="{00000000-0000-0000-0000-000000000000}" o:suggestedsigner2="Project Manager" signinginstructionsset="t" issignatureline="t"/>
          </v:shape>
        </w:pict>
      </w:r>
      <w:r w:rsidR="001E7985">
        <w:tab/>
      </w:r>
      <w:r>
        <w:pict w14:anchorId="734C7770">
          <v:shape id="_x0000_i1026" type="#_x0000_t75" alt="Microsoft Office Signature Line..." style="width:3in;height:108.75pt">
            <v:imagedata r:id="rId13" o:title=""/>
            <o:lock v:ext="edit" ungrouping="t" rotation="t" cropping="t" verticies="t" text="t" grouping="t"/>
            <o:signatureline v:ext="edit" id="{3F5D31C3-EE11-4076-9B01-13C77ADC52E3}" provid="{00000000-0000-0000-0000-000000000000}" o:suggestedsigner2="Lead Engineer" signinginstructionsset="t" issignatureline="t"/>
          </v:shape>
        </w:pict>
      </w:r>
    </w:p>
    <w:sectPr w:rsidR="001E7985" w:rsidSect="006B75EF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0901" w14:textId="77777777" w:rsidR="00CA2F1C" w:rsidRDefault="00CA2F1C">
      <w:r>
        <w:separator/>
      </w:r>
    </w:p>
  </w:endnote>
  <w:endnote w:type="continuationSeparator" w:id="0">
    <w:p w14:paraId="58AEA95E" w14:textId="77777777" w:rsidR="00CA2F1C" w:rsidRDefault="00CA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776" w14:textId="77777777" w:rsidR="00EA5358" w:rsidRDefault="00EA5358" w:rsidP="00B05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C7777" w14:textId="77777777" w:rsidR="00EA5358" w:rsidRDefault="00EA5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778" w14:textId="77777777" w:rsidR="00EA5358" w:rsidRPr="008A6BF4" w:rsidRDefault="00EA5358" w:rsidP="008A6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04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434D" w14:textId="77777777" w:rsidR="00CA2F1C" w:rsidRDefault="00CA2F1C">
      <w:r>
        <w:separator/>
      </w:r>
    </w:p>
  </w:footnote>
  <w:footnote w:type="continuationSeparator" w:id="0">
    <w:p w14:paraId="3D6FEFE3" w14:textId="77777777" w:rsidR="00CA2F1C" w:rsidRDefault="00CA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775" w14:textId="23D11D18" w:rsidR="00EA5358" w:rsidRPr="007449FC" w:rsidRDefault="00EA5358" w:rsidP="009E649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>SWCH038</w:t>
    </w:r>
    <w:r>
      <w:rPr>
        <w:b/>
      </w:rPr>
      <w:tab/>
      <w:t>Preliminary Design</w:t>
    </w:r>
    <w:r w:rsidRPr="007449FC">
      <w:rPr>
        <w:b/>
      </w:rPr>
      <w:t xml:space="preserve"> Review Checklist</w:t>
    </w:r>
    <w:r>
      <w:rPr>
        <w:b/>
      </w:rPr>
      <w:tab/>
    </w:r>
    <w:r w:rsidR="008D7972">
      <w:rPr>
        <w:b/>
      </w:rPr>
      <w:t>2</w:t>
    </w:r>
    <w:r w:rsidR="00346170">
      <w:rPr>
        <w:b/>
      </w:rPr>
      <w:t>6</w:t>
    </w:r>
    <w:r w:rsidR="008D7972">
      <w:rPr>
        <w:b/>
      </w:rPr>
      <w:t xml:space="preserve"> February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25B"/>
    <w:multiLevelType w:val="hybridMultilevel"/>
    <w:tmpl w:val="D46E078A"/>
    <w:lvl w:ilvl="0" w:tplc="6AC2EC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53497"/>
    <w:multiLevelType w:val="multilevel"/>
    <w:tmpl w:val="26084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B231E"/>
    <w:multiLevelType w:val="hybridMultilevel"/>
    <w:tmpl w:val="F2C63F84"/>
    <w:lvl w:ilvl="0" w:tplc="5644016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F3B04DC"/>
    <w:multiLevelType w:val="hybridMultilevel"/>
    <w:tmpl w:val="26084FEC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AE7A51"/>
    <w:multiLevelType w:val="hybridMultilevel"/>
    <w:tmpl w:val="9912B74E"/>
    <w:lvl w:ilvl="0" w:tplc="284C70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F22A7"/>
    <w:multiLevelType w:val="hybridMultilevel"/>
    <w:tmpl w:val="577A5616"/>
    <w:lvl w:ilvl="0" w:tplc="0AB88C2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430A9"/>
    <w:multiLevelType w:val="hybridMultilevel"/>
    <w:tmpl w:val="DFB6D818"/>
    <w:lvl w:ilvl="0" w:tplc="3E9EB7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3B2"/>
    <w:multiLevelType w:val="singleLevel"/>
    <w:tmpl w:val="585AF3C6"/>
    <w:lvl w:ilvl="0">
      <w:start w:val="1"/>
      <w:numFmt w:val="decimal"/>
      <w:lvlText w:val="%1"/>
      <w:lvlJc w:val="center"/>
      <w:pPr>
        <w:tabs>
          <w:tab w:val="num" w:pos="360"/>
        </w:tabs>
        <w:ind w:left="360" w:hanging="245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FC"/>
    <w:rsid w:val="00022D9F"/>
    <w:rsid w:val="000233CC"/>
    <w:rsid w:val="000558B3"/>
    <w:rsid w:val="00077BA8"/>
    <w:rsid w:val="000A4A6B"/>
    <w:rsid w:val="000C5BDD"/>
    <w:rsid w:val="000D4272"/>
    <w:rsid w:val="00121EA1"/>
    <w:rsid w:val="0014632E"/>
    <w:rsid w:val="001564EF"/>
    <w:rsid w:val="00187996"/>
    <w:rsid w:val="001C39AB"/>
    <w:rsid w:val="001D32D5"/>
    <w:rsid w:val="001D3C11"/>
    <w:rsid w:val="001E064A"/>
    <w:rsid w:val="001E7985"/>
    <w:rsid w:val="001F19CC"/>
    <w:rsid w:val="00232625"/>
    <w:rsid w:val="00257B53"/>
    <w:rsid w:val="00261129"/>
    <w:rsid w:val="00262783"/>
    <w:rsid w:val="00293261"/>
    <w:rsid w:val="002C2A87"/>
    <w:rsid w:val="002C6659"/>
    <w:rsid w:val="002D6337"/>
    <w:rsid w:val="002F5ED1"/>
    <w:rsid w:val="003024EE"/>
    <w:rsid w:val="00305073"/>
    <w:rsid w:val="00327B27"/>
    <w:rsid w:val="003304E7"/>
    <w:rsid w:val="00346170"/>
    <w:rsid w:val="003807E5"/>
    <w:rsid w:val="00387F5A"/>
    <w:rsid w:val="00392CC4"/>
    <w:rsid w:val="003B5FA0"/>
    <w:rsid w:val="003D62AA"/>
    <w:rsid w:val="003E0EE8"/>
    <w:rsid w:val="003E4FCB"/>
    <w:rsid w:val="00400460"/>
    <w:rsid w:val="00411902"/>
    <w:rsid w:val="00416BC1"/>
    <w:rsid w:val="00434FAA"/>
    <w:rsid w:val="004577A9"/>
    <w:rsid w:val="0047546C"/>
    <w:rsid w:val="004A6D47"/>
    <w:rsid w:val="004F1AAD"/>
    <w:rsid w:val="00534B7A"/>
    <w:rsid w:val="00550A6D"/>
    <w:rsid w:val="005917C5"/>
    <w:rsid w:val="005932E1"/>
    <w:rsid w:val="005C244D"/>
    <w:rsid w:val="005E26DF"/>
    <w:rsid w:val="005F0B2D"/>
    <w:rsid w:val="005F40DA"/>
    <w:rsid w:val="00622AB9"/>
    <w:rsid w:val="006328D5"/>
    <w:rsid w:val="006422B4"/>
    <w:rsid w:val="00695A70"/>
    <w:rsid w:val="00697DA4"/>
    <w:rsid w:val="006B75EF"/>
    <w:rsid w:val="006C3822"/>
    <w:rsid w:val="00711053"/>
    <w:rsid w:val="007159C4"/>
    <w:rsid w:val="00733BC7"/>
    <w:rsid w:val="00744887"/>
    <w:rsid w:val="007449FC"/>
    <w:rsid w:val="0075446B"/>
    <w:rsid w:val="007C4AF9"/>
    <w:rsid w:val="007E30A4"/>
    <w:rsid w:val="007E50DD"/>
    <w:rsid w:val="008074E8"/>
    <w:rsid w:val="008140C0"/>
    <w:rsid w:val="00857C02"/>
    <w:rsid w:val="00864375"/>
    <w:rsid w:val="00865121"/>
    <w:rsid w:val="00871D10"/>
    <w:rsid w:val="00893D8B"/>
    <w:rsid w:val="008A0DAC"/>
    <w:rsid w:val="008A6BF4"/>
    <w:rsid w:val="008B04AB"/>
    <w:rsid w:val="008D7972"/>
    <w:rsid w:val="0095170E"/>
    <w:rsid w:val="009615B9"/>
    <w:rsid w:val="00995117"/>
    <w:rsid w:val="009B3424"/>
    <w:rsid w:val="009B576E"/>
    <w:rsid w:val="009E0296"/>
    <w:rsid w:val="009E17B7"/>
    <w:rsid w:val="009E649E"/>
    <w:rsid w:val="00A520E4"/>
    <w:rsid w:val="00A61894"/>
    <w:rsid w:val="00A834F4"/>
    <w:rsid w:val="00AB0AC9"/>
    <w:rsid w:val="00AC5AE4"/>
    <w:rsid w:val="00AC7671"/>
    <w:rsid w:val="00AE3810"/>
    <w:rsid w:val="00AE6C16"/>
    <w:rsid w:val="00B05CD4"/>
    <w:rsid w:val="00B1553B"/>
    <w:rsid w:val="00B255C4"/>
    <w:rsid w:val="00B34A85"/>
    <w:rsid w:val="00B3694A"/>
    <w:rsid w:val="00B37359"/>
    <w:rsid w:val="00B514E8"/>
    <w:rsid w:val="00B62868"/>
    <w:rsid w:val="00B813C9"/>
    <w:rsid w:val="00B8164D"/>
    <w:rsid w:val="00B83F39"/>
    <w:rsid w:val="00BC641C"/>
    <w:rsid w:val="00BD1FC4"/>
    <w:rsid w:val="00BE3CAE"/>
    <w:rsid w:val="00BF549F"/>
    <w:rsid w:val="00C0424F"/>
    <w:rsid w:val="00C153A2"/>
    <w:rsid w:val="00C36147"/>
    <w:rsid w:val="00C40F73"/>
    <w:rsid w:val="00C422A6"/>
    <w:rsid w:val="00C55F48"/>
    <w:rsid w:val="00CA2F1C"/>
    <w:rsid w:val="00CE28AE"/>
    <w:rsid w:val="00D26F20"/>
    <w:rsid w:val="00D3218D"/>
    <w:rsid w:val="00D37B77"/>
    <w:rsid w:val="00D41EE5"/>
    <w:rsid w:val="00D51256"/>
    <w:rsid w:val="00DA66EE"/>
    <w:rsid w:val="00DB703F"/>
    <w:rsid w:val="00DE0819"/>
    <w:rsid w:val="00DE1A5C"/>
    <w:rsid w:val="00E249AF"/>
    <w:rsid w:val="00E74661"/>
    <w:rsid w:val="00E8469C"/>
    <w:rsid w:val="00E95804"/>
    <w:rsid w:val="00EA5358"/>
    <w:rsid w:val="00EE3CD8"/>
    <w:rsid w:val="00EE7CBA"/>
    <w:rsid w:val="00F07A42"/>
    <w:rsid w:val="00F12EE6"/>
    <w:rsid w:val="00F203AE"/>
    <w:rsid w:val="00F33AA9"/>
    <w:rsid w:val="00F701D6"/>
    <w:rsid w:val="00FF39EA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768D"/>
  <w15:docId w15:val="{1EA8E958-08DB-4844-961F-4E6CE26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9FC"/>
    <w:pPr>
      <w:tabs>
        <w:tab w:val="center" w:pos="4320"/>
        <w:tab w:val="right" w:pos="8640"/>
      </w:tabs>
    </w:pPr>
  </w:style>
  <w:style w:type="paragraph" w:customStyle="1" w:styleId="paragraphbody">
    <w:name w:val="paragraphbody"/>
    <w:basedOn w:val="Normal"/>
    <w:rsid w:val="00BC641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PageNumber">
    <w:name w:val="page number"/>
    <w:basedOn w:val="DefaultParagraphFont"/>
    <w:rsid w:val="005E26DF"/>
  </w:style>
  <w:style w:type="paragraph" w:styleId="BalloonText">
    <w:name w:val="Balloon Text"/>
    <w:basedOn w:val="Normal"/>
    <w:semiHidden/>
    <w:rsid w:val="00711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e73a48d81f14df48b33997dd444b3ba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BPD Files Library</TermName>
          <TermId xmlns="http://schemas.microsoft.com/office/infopath/2007/PartnerControls">4f13aa3a-4864-4df7-9057-30f3ad189998</TermId>
        </TermInfo>
      </Terms>
    </le73a48d81f14df48b33997dd444b3ba>
    <TaxCatchAll xmlns="2f544514-7c62-4175-91e8-31638b018188">
      <Value>2</Value>
    </TaxCatchAll>
    <Summary_x0020_Description xmlns="2f544514-7c62-4175-91e8-31638b018188">BPD Artifact 8.0</Summary_x0020_Description>
    <Contribution_x0020_Type xmlns="2f544514-7c62-4175-91e8-31638b018188">Reference</Contribution_x0020_Type>
    <mf7cf8b058864fb5a6761765b2e69ff1 xmlns="2f544514-7c62-4175-91e8-31638b018188">
      <Terms xmlns="http://schemas.microsoft.com/office/infopath/2007/PartnerControls"/>
    </mf7cf8b058864fb5a6761765b2e69ff1>
    <la173d2cbe2646f3afacd517f7d8c19d xmlns="2f544514-7c62-4175-91e8-31638b018188">
      <Terms xmlns="http://schemas.microsoft.com/office/infopath/2007/PartnerControls"/>
    </la173d2cbe2646f3afacd517f7d8c19d>
    <_dlc_DocId xmlns="c9463ff9-b095-4857-a3e3-f6944674d856">J2UUKY2MVM6H-2095146707-163</_dlc_DocId>
    <_dlc_DocIdUrl xmlns="c9463ff9-b095-4857-a3e3-f6944674d856">
      <Url>https://wwwad.dauext.dau.mil/cop/bes/_layouts/15/DocIdRedir.aspx?ID=J2UUKY2MVM6H-2095146707-163</Url>
      <Description>J2UUKY2MVM6H-2095146707-163</Description>
    </_dlc_DocIdUrl>
    <Functional_x0020_Disciplines xmlns="6a4d2331-d395-4d95-bfb9-89615b6734e9">
      <Value>Engineering</Value>
      <Value>Requirements Development</Value>
    </Functional_x0020_Disciplines>
    <Artifact_x0020_Types xmlns="6a4d2331-d395-4d95-bfb9-89615b6734e9">Checklist</Artifact_x0020_Type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8a07d15-7f1a-47f4-9f8a-959aba67d423" ContentTypeId="0x0101003D57505F8584ED4FA4802FE03B5A2016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S DAU Sponsored Document" ma:contentTypeID="0x0101003D57505F8584ED4FA4802FE03B5A20160101002C6B2706563F7F478E91224154053C9600EACAA32F03BEB8438DAD6045AB74B483" ma:contentTypeVersion="5" ma:contentTypeDescription="This content type includes BES custom columns." ma:contentTypeScope="" ma:versionID="07510f48d687c8de13677533de3c4fd2">
  <xsd:schema xmlns:xsd="http://www.w3.org/2001/XMLSchema" xmlns:xs="http://www.w3.org/2001/XMLSchema" xmlns:p="http://schemas.microsoft.com/office/2006/metadata/properties" xmlns:ns2="2f544514-7c62-4175-91e8-31638b018188" xmlns:ns3="c9463ff9-b095-4857-a3e3-f6944674d856" xmlns:ns4="6a4d2331-d395-4d95-bfb9-89615b6734e9" targetNamespace="http://schemas.microsoft.com/office/2006/metadata/properties" ma:root="true" ma:fieldsID="f67379d79292d60c10ed91c7e0781cf9" ns2:_="" ns3:_="" ns4:_="">
    <xsd:import namespace="2f544514-7c62-4175-91e8-31638b018188"/>
    <xsd:import namespace="c9463ff9-b095-4857-a3e3-f6944674d856"/>
    <xsd:import namespace="6a4d2331-d395-4d95-bfb9-89615b6734e9"/>
    <xsd:element name="properties">
      <xsd:complexType>
        <xsd:sequence>
          <xsd:element name="documentManagement">
            <xsd:complexType>
              <xsd:all>
                <xsd:element ref="ns2:Summary_x0020_Description"/>
                <xsd:element ref="ns2:Contribution_x0020_Type"/>
                <xsd:element ref="ns2:le73a48d81f14df48b33997dd444b3ba" minOccurs="0"/>
                <xsd:element ref="ns2:mf7cf8b058864fb5a6761765b2e69ff1" minOccurs="0"/>
                <xsd:element ref="ns2:la173d2cbe2646f3afacd517f7d8c19d" minOccurs="0"/>
                <xsd:element ref="ns3:_dlc_DocId" minOccurs="0"/>
                <xsd:element ref="ns3:_dlc_DocIdUrl" minOccurs="0"/>
                <xsd:element ref="ns3:_dlc_DocIdPersistId" minOccurs="0"/>
                <xsd:element ref="ns2:TaxCatchAll" minOccurs="0"/>
                <xsd:element ref="ns4:Artifact_x0020_Types" minOccurs="0"/>
                <xsd:element ref="ns4:Functional_x0020_Disciplin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4514-7c62-4175-91e8-31638b018188" elementFormDefault="qualified">
    <xsd:import namespace="http://schemas.microsoft.com/office/2006/documentManagement/types"/>
    <xsd:import namespace="http://schemas.microsoft.com/office/infopath/2007/PartnerControls"/>
    <xsd:element name="Summary_x0020_Description" ma:index="2" ma:displayName="Summary Description" ma:internalName="Summary_x0020_Description" ma:readOnly="false">
      <xsd:simpleType>
        <xsd:restriction base="dms:Note"/>
      </xsd:simpleType>
    </xsd:element>
    <xsd:element name="Contribution_x0020_Type" ma:index="3" ma:displayName="Contribution Type" ma:format="RadioButtons" ma:internalName="Contribution_x0020_Type" ma:readOnly="false">
      <xsd:simpleType>
        <xsd:restriction base="dms:Choice">
          <xsd:enumeration value="Case Study"/>
          <xsd:enumeration value="Example"/>
          <xsd:enumeration value="Learning Material"/>
          <xsd:enumeration value="Lessons Learned"/>
          <xsd:enumeration value="Presentation"/>
          <xsd:enumeration value="Reference"/>
          <xsd:enumeration value="Report"/>
        </xsd:restriction>
      </xsd:simpleType>
    </xsd:element>
    <xsd:element name="le73a48d81f14df48b33997dd444b3ba" ma:index="8" nillable="true" ma:taxonomy="true" ma:internalName="le73a48d81f14df48b33997dd444b3ba" ma:taxonomyFieldName="ACC_x0020_Topic" ma:displayName="ACC Topic" ma:readOnly="false" ma:default="" ma:fieldId="{5e73a48d-81f1-4df4-8b33-997dd444b3ba}" ma:taxonomyMulti="true" ma:sspId="dce24bd1-67d5-449a-a845-034b26f02d5e" ma:termSetId="19423967-4ed6-4799-a543-fbabcd105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cf8b058864fb5a6761765b2e69ff1" ma:index="12" nillable="true" ma:taxonomy="true" ma:internalName="mf7cf8b058864fb5a6761765b2e69ff1" ma:taxonomyFieldName="Organization" ma:displayName="Organization" ma:readOnly="false" ma:default="" ma:fieldId="{6f7cf8b0-5886-4fb5-a676-1765b2e69ff1}" ma:taxonomyMulti="true" ma:sspId="dce24bd1-67d5-449a-a845-034b26f02d5e" ma:termSetId="f39a538e-c1b2-4446-88b5-b3f19e9d2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173d2cbe2646f3afacd517f7d8c19d" ma:index="15" nillable="true" ma:taxonomy="true" ma:internalName="la173d2cbe2646f3afacd517f7d8c19d" ma:taxonomyFieldName="Topic_x0020_Areas" ma:displayName="Topic Area" ma:default="" ma:fieldId="{5a173d2c-be26-46f3-afac-d517f7d8c19d}" ma:taxonomyMulti="true" ma:sspId="dce24bd1-67d5-449a-a845-034b26f02d5e" ma:termSetId="29db66bd-4281-4356-8064-02b232d9b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1345e3da-098b-4a11-bc3f-cfdc22016889}" ma:internalName="TaxCatchAll" ma:showField="CatchAllData" ma:web="c9463ff9-b095-4857-a3e3-f6944674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3ff9-b095-4857-a3e3-f6944674d85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331-d395-4d95-bfb9-89615b6734e9" elementFormDefault="qualified">
    <xsd:import namespace="http://schemas.microsoft.com/office/2006/documentManagement/types"/>
    <xsd:import namespace="http://schemas.microsoft.com/office/infopath/2007/PartnerControls"/>
    <xsd:element name="Artifact_x0020_Types" ma:index="20" nillable="true" ma:displayName="Artifact Type" ma:description="What type of artifact" ma:format="Dropdown" ma:internalName="Artifact_x0020_Types">
      <xsd:simpleType>
        <xsd:restriction base="dms:Choice">
          <xsd:enumeration value="AFLCMC IPG"/>
          <xsd:enumeration value="AFLCMC SP"/>
          <xsd:enumeration value="Background"/>
          <xsd:enumeration value="BPD Support Docs"/>
          <xsd:enumeration value="Charter"/>
          <xsd:enumeration value="Checklist"/>
          <xsd:enumeration value="Form"/>
          <xsd:enumeration value="Guide"/>
          <xsd:enumeration value="Lexicon"/>
          <xsd:enumeration value="Operating Instruction"/>
          <xsd:enumeration value="Policy"/>
          <xsd:enumeration value="Presentation"/>
          <xsd:enumeration value="Procedure"/>
          <xsd:enumeration value="Process"/>
          <xsd:enumeration value="Reference"/>
          <xsd:enumeration value="Template"/>
          <xsd:enumeration value="Tool"/>
        </xsd:restriction>
      </xsd:simpleType>
    </xsd:element>
    <xsd:element name="Functional_x0020_Disciplines" ma:index="21" nillable="true" ma:displayName="Functional Discipline" ma:description="Functional disciplines associated with this artifact" ma:internalName="Functional_x0020_Disciplin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quisition"/>
                        <xsd:enumeration value="Auditing"/>
                        <xsd:enumeration value="Configuration Management"/>
                        <xsd:enumeration value="Contracting"/>
                        <xsd:enumeration value="Cyber Security"/>
                        <xsd:enumeration value="Decision Analysis &amp; Resolution"/>
                        <xsd:enumeration value="Earned Value"/>
                        <xsd:enumeration value="Engineering"/>
                        <xsd:enumeration value="Financial"/>
                        <xsd:enumeration value="Measurement &amp; Analysis"/>
                        <xsd:enumeration value="Metrics"/>
                        <xsd:enumeration value="Manpower &amp; Personnel"/>
                        <xsd:enumeration value="Organizational Process Definition"/>
                        <xsd:enumeration value="Process &amp; Product Quality Assurance"/>
                        <xsd:enumeration value="Program Management"/>
                        <xsd:enumeration value="Project Monitoring &amp; Control"/>
                        <xsd:enumeration value="Requirements Development"/>
                        <xsd:enumeration value="Requirements Management"/>
                        <xsd:enumeration value="Services Acquisition"/>
                        <xsd:enumeration value="Supplier Agreement Management"/>
                        <xsd:enumeration value="Test/Evaluation"/>
                        <xsd:enumeration value="Review"/>
                        <xsd:enumeration value="Training"/>
                        <xsd:enumeration value="Verification &amp; Valid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42342-6630-4618-9178-1948853437FF}">
  <ds:schemaRefs>
    <ds:schemaRef ds:uri="http://schemas.microsoft.com/office/2006/metadata/properties"/>
    <ds:schemaRef ds:uri="2f544514-7c62-4175-91e8-31638b018188"/>
    <ds:schemaRef ds:uri="http://schemas.microsoft.com/office/infopath/2007/PartnerControls"/>
    <ds:schemaRef ds:uri="c9463ff9-b095-4857-a3e3-f6944674d856"/>
    <ds:schemaRef ds:uri="6a4d2331-d395-4d95-bfb9-89615b6734e9"/>
  </ds:schemaRefs>
</ds:datastoreItem>
</file>

<file path=customXml/itemProps2.xml><?xml version="1.0" encoding="utf-8"?>
<ds:datastoreItem xmlns:ds="http://schemas.openxmlformats.org/officeDocument/2006/customXml" ds:itemID="{52F3A87C-96CB-44AA-9A87-B0A94E163B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C5C385-9631-450B-8289-E01D64412B5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4AC467-694C-4D32-B63F-20CB419A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4514-7c62-4175-91e8-31638b018188"/>
    <ds:schemaRef ds:uri="c9463ff9-b095-4857-a3e3-f6944674d856"/>
    <ds:schemaRef ds:uri="6a4d2331-d395-4d95-bfb9-89615b673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D98DC2-5D57-4470-B1F3-AB7022688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SWCH038</vt:lpstr>
    </vt:vector>
  </TitlesOfParts>
  <Company>USAF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SWCH038</dc:title>
  <dc:creator>SEPG</dc:creator>
  <cp:lastModifiedBy>Manning, Berton D (TASC)</cp:lastModifiedBy>
  <cp:revision>2</cp:revision>
  <dcterms:created xsi:type="dcterms:W3CDTF">2018-04-09T17:35:00Z</dcterms:created>
  <dcterms:modified xsi:type="dcterms:W3CDTF">2018-04-09T17:35:00Z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0x0101003D57505F8584ED4FA4802FE03B5A20160101002C6B2706563F7F478E91224154053C9600EACAA32F03BEB8438DAD6045AB74B483</vt:lpwstr>
  </property>
  <property fmtid="{D5CDD505-2E9C-101B-9397-08002B2CF9AE}" pid="3" name="_dlc_DocIdItemGuid">
    <vt:lpwstr>79d5e978-ec98-45b1-8a87-32db901bbeca</vt:lpwstr>
  </property>
  <property fmtid="{D5CDD505-2E9C-101B-9397-08002B2CF9AE}" pid="4" name="Topic Areas">
    <vt:lpwstr/>
  </property>
  <property fmtid="{D5CDD505-2E9C-101B-9397-08002B2CF9AE}" pid="5" name="Organization">
    <vt:lpwstr/>
  </property>
  <property fmtid="{D5CDD505-2E9C-101B-9397-08002B2CF9AE}" pid="6" name="ACC Topic">
    <vt:lpwstr>2;#BPD Files Library|4f13aa3a-4864-4df7-9057-30f3ad189998</vt:lpwstr>
  </property>
  <property fmtid="{D5CDD505-2E9C-101B-9397-08002B2CF9AE}" pid="7" name="Order">
    <vt:r8>16300</vt:r8>
  </property>
  <property fmtid="{D5CDD505-2E9C-101B-9397-08002B2CF9AE}" pid="8" name="Functional Disciplines">
    <vt:lpwstr/>
  </property>
  <property fmtid="{D5CDD505-2E9C-101B-9397-08002B2CF9AE}" pid="9" name="Artifact Types">
    <vt:lpwstr>Checklist</vt:lpwstr>
  </property>
  <property fmtid="{D5CDD505-2E9C-101B-9397-08002B2CF9AE}" pid="10" name="TEMP MOVE">
    <vt:lpwstr>Preliminary Design Review Checklist</vt:lpwstr>
  </property>
</Properties>
</file>