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7D91" w14:textId="77777777" w:rsidR="008A439B" w:rsidRDefault="008A439B">
      <w:pPr>
        <w:pStyle w:val="Title"/>
        <w:rPr>
          <w:bCs/>
        </w:rPr>
      </w:pPr>
      <w:r>
        <w:rPr>
          <w:bCs/>
        </w:rPr>
        <w:t xml:space="preserve">PERFORMANCE-BASED WORK </w:t>
      </w:r>
    </w:p>
    <w:p w14:paraId="101AFA39" w14:textId="77777777" w:rsidR="008A439B" w:rsidRDefault="008A439B">
      <w:pPr>
        <w:pStyle w:val="Title"/>
        <w:rPr>
          <w:bCs/>
        </w:rPr>
      </w:pPr>
    </w:p>
    <w:p w14:paraId="75FE0850" w14:textId="77777777" w:rsidR="008A439B" w:rsidRDefault="008A439B">
      <w:pPr>
        <w:pStyle w:val="Title"/>
        <w:rPr>
          <w:bCs/>
        </w:rPr>
      </w:pPr>
      <w:r>
        <w:rPr>
          <w:bCs/>
        </w:rPr>
        <w:t>STATEMENT (PWS)</w:t>
      </w:r>
    </w:p>
    <w:p w14:paraId="2D91DA54" w14:textId="77777777" w:rsidR="008A439B" w:rsidRDefault="008A439B">
      <w:pPr>
        <w:jc w:val="center"/>
        <w:rPr>
          <w:b/>
          <w:bCs/>
        </w:rPr>
      </w:pPr>
    </w:p>
    <w:p w14:paraId="4F718655" w14:textId="77777777" w:rsidR="008A439B" w:rsidRDefault="008A439B">
      <w:pPr>
        <w:jc w:val="center"/>
        <w:rPr>
          <w:b/>
          <w:bCs/>
        </w:rPr>
      </w:pPr>
      <w:r>
        <w:rPr>
          <w:b/>
          <w:bCs/>
        </w:rPr>
        <w:t>FOR</w:t>
      </w:r>
    </w:p>
    <w:p w14:paraId="513B3F19" w14:textId="77777777" w:rsidR="008A439B" w:rsidRDefault="008A439B">
      <w:pPr>
        <w:jc w:val="center"/>
        <w:rPr>
          <w:b/>
          <w:bCs/>
        </w:rPr>
      </w:pPr>
    </w:p>
    <w:p w14:paraId="68F08236" w14:textId="77777777" w:rsidR="008A439B" w:rsidRDefault="008A439B">
      <w:pPr>
        <w:jc w:val="center"/>
        <w:rPr>
          <w:b/>
          <w:bCs/>
        </w:rPr>
      </w:pPr>
      <w:r>
        <w:rPr>
          <w:b/>
          <w:bCs/>
        </w:rPr>
        <w:t>(REQUIREMENT NAME)</w:t>
      </w:r>
    </w:p>
    <w:p w14:paraId="6DC0538A" w14:textId="77777777" w:rsidR="008A439B" w:rsidRDefault="008A439B">
      <w:pPr>
        <w:jc w:val="center"/>
        <w:rPr>
          <w:b/>
          <w:bCs/>
        </w:rPr>
      </w:pPr>
    </w:p>
    <w:p w14:paraId="0651D3FE" w14:textId="77777777" w:rsidR="008A439B" w:rsidRDefault="008A439B">
      <w:pPr>
        <w:jc w:val="center"/>
        <w:rPr>
          <w:b/>
          <w:bCs/>
        </w:rPr>
      </w:pPr>
      <w:r>
        <w:rPr>
          <w:b/>
          <w:bCs/>
        </w:rPr>
        <w:t>(ORGANIZATION OFFICE SYMBOL)</w:t>
      </w:r>
    </w:p>
    <w:p w14:paraId="0C3E5852" w14:textId="77777777" w:rsidR="008A439B" w:rsidRDefault="008A439B">
      <w:pPr>
        <w:jc w:val="center"/>
        <w:rPr>
          <w:b/>
          <w:bCs/>
        </w:rPr>
      </w:pPr>
    </w:p>
    <w:p w14:paraId="4ECEF93C" w14:textId="77777777" w:rsidR="008A439B" w:rsidRDefault="008A439B">
      <w:pPr>
        <w:jc w:val="center"/>
        <w:rPr>
          <w:b/>
          <w:bCs/>
        </w:rPr>
      </w:pPr>
      <w:r>
        <w:rPr>
          <w:b/>
          <w:bCs/>
        </w:rPr>
        <w:t xml:space="preserve">(DATE) </w:t>
      </w:r>
    </w:p>
    <w:p w14:paraId="753C5C85" w14:textId="77777777" w:rsidR="008A439B" w:rsidRDefault="008A439B">
      <w:pPr>
        <w:jc w:val="center"/>
        <w:rPr>
          <w:b/>
          <w:bCs/>
        </w:rPr>
      </w:pPr>
    </w:p>
    <w:p w14:paraId="27B63F79" w14:textId="77777777" w:rsidR="008A439B" w:rsidRDefault="008A439B">
      <w:pPr>
        <w:jc w:val="center"/>
        <w:rPr>
          <w:b/>
          <w:bCs/>
        </w:rPr>
      </w:pPr>
    </w:p>
    <w:p w14:paraId="15ADC0D4" w14:textId="77777777" w:rsidR="008A439B" w:rsidRDefault="008A439B">
      <w:pPr>
        <w:jc w:val="center"/>
        <w:rPr>
          <w:b/>
          <w:bCs/>
        </w:rPr>
      </w:pPr>
    </w:p>
    <w:p w14:paraId="45CB3D83" w14:textId="77777777" w:rsidR="008A439B" w:rsidRDefault="008A439B">
      <w:pPr>
        <w:jc w:val="center"/>
        <w:rPr>
          <w:b/>
          <w:bCs/>
        </w:rPr>
      </w:pPr>
    </w:p>
    <w:p w14:paraId="2103A2C8" w14:textId="77777777" w:rsidR="008A439B" w:rsidRDefault="008A439B">
      <w:pPr>
        <w:jc w:val="center"/>
        <w:rPr>
          <w:b/>
          <w:bCs/>
        </w:rPr>
      </w:pPr>
    </w:p>
    <w:p w14:paraId="2388A47B" w14:textId="77777777" w:rsidR="008A439B" w:rsidRDefault="008A439B">
      <w:pPr>
        <w:jc w:val="center"/>
        <w:rPr>
          <w:b/>
          <w:bCs/>
        </w:rPr>
      </w:pPr>
    </w:p>
    <w:p w14:paraId="4C1AC3A5" w14:textId="77777777" w:rsidR="008A439B" w:rsidRDefault="008A439B">
      <w:pPr>
        <w:jc w:val="center"/>
        <w:rPr>
          <w:b/>
          <w:bCs/>
        </w:rPr>
      </w:pPr>
    </w:p>
    <w:p w14:paraId="39D07D4A" w14:textId="77777777" w:rsidR="008A439B" w:rsidRDefault="008A439B">
      <w:pPr>
        <w:jc w:val="center"/>
        <w:rPr>
          <w:b/>
          <w:bCs/>
        </w:rPr>
      </w:pPr>
    </w:p>
    <w:p w14:paraId="0E634C63" w14:textId="77777777" w:rsidR="008A439B" w:rsidRDefault="008A439B">
      <w:pPr>
        <w:jc w:val="center"/>
        <w:rPr>
          <w:b/>
          <w:bCs/>
        </w:rPr>
      </w:pPr>
    </w:p>
    <w:p w14:paraId="127636E7" w14:textId="77777777" w:rsidR="008A439B" w:rsidRDefault="008A439B">
      <w:pPr>
        <w:jc w:val="center"/>
        <w:rPr>
          <w:b/>
          <w:bCs/>
        </w:rPr>
      </w:pPr>
    </w:p>
    <w:p w14:paraId="5C24F397" w14:textId="77777777" w:rsidR="008A439B" w:rsidRDefault="008A439B">
      <w:pPr>
        <w:jc w:val="center"/>
        <w:rPr>
          <w:b/>
          <w:bCs/>
        </w:rPr>
      </w:pPr>
    </w:p>
    <w:p w14:paraId="10A1C020" w14:textId="77777777" w:rsidR="008A439B" w:rsidRDefault="008A439B">
      <w:pPr>
        <w:jc w:val="center"/>
        <w:rPr>
          <w:b/>
          <w:bCs/>
        </w:rPr>
      </w:pPr>
    </w:p>
    <w:p w14:paraId="28543E0E" w14:textId="77777777" w:rsidR="008A439B" w:rsidRDefault="008A439B">
      <w:pPr>
        <w:jc w:val="center"/>
        <w:rPr>
          <w:b/>
          <w:bCs/>
        </w:rPr>
      </w:pPr>
    </w:p>
    <w:p w14:paraId="42DD5BEE" w14:textId="77777777" w:rsidR="008A439B" w:rsidRDefault="008A439B">
      <w:pPr>
        <w:jc w:val="center"/>
        <w:rPr>
          <w:b/>
          <w:bCs/>
        </w:rPr>
      </w:pPr>
    </w:p>
    <w:p w14:paraId="411C7FD2" w14:textId="77777777" w:rsidR="008A439B" w:rsidRDefault="008A439B">
      <w:pPr>
        <w:jc w:val="center"/>
        <w:rPr>
          <w:b/>
          <w:bCs/>
        </w:rPr>
      </w:pPr>
    </w:p>
    <w:p w14:paraId="7D606444" w14:textId="77777777" w:rsidR="008A439B" w:rsidRDefault="008A439B">
      <w:pPr>
        <w:jc w:val="center"/>
        <w:rPr>
          <w:b/>
          <w:bCs/>
        </w:rPr>
      </w:pPr>
    </w:p>
    <w:p w14:paraId="75F381C1" w14:textId="77777777" w:rsidR="008A439B" w:rsidRDefault="008A439B">
      <w:pPr>
        <w:jc w:val="center"/>
        <w:rPr>
          <w:b/>
          <w:bCs/>
        </w:rPr>
      </w:pPr>
    </w:p>
    <w:p w14:paraId="19C5CF76" w14:textId="77777777" w:rsidR="008A439B" w:rsidRDefault="008A439B">
      <w:pPr>
        <w:jc w:val="center"/>
        <w:rPr>
          <w:b/>
          <w:bCs/>
        </w:rPr>
      </w:pPr>
    </w:p>
    <w:p w14:paraId="54B4AF91" w14:textId="77777777" w:rsidR="008A439B" w:rsidRDefault="008A439B">
      <w:pPr>
        <w:jc w:val="center"/>
        <w:rPr>
          <w:b/>
          <w:bCs/>
        </w:rPr>
      </w:pPr>
    </w:p>
    <w:p w14:paraId="32C03561" w14:textId="77777777" w:rsidR="008A439B" w:rsidRDefault="008A439B">
      <w:pPr>
        <w:jc w:val="center"/>
        <w:rPr>
          <w:b/>
          <w:bCs/>
        </w:rPr>
      </w:pPr>
    </w:p>
    <w:p w14:paraId="12CC8CB4" w14:textId="77777777" w:rsidR="008A439B" w:rsidRDefault="008A439B">
      <w:pPr>
        <w:jc w:val="center"/>
        <w:rPr>
          <w:b/>
          <w:bCs/>
        </w:rPr>
      </w:pPr>
    </w:p>
    <w:p w14:paraId="4C3E8D49" w14:textId="77777777" w:rsidR="008A439B" w:rsidRDefault="008A439B">
      <w:pPr>
        <w:jc w:val="center"/>
        <w:rPr>
          <w:b/>
          <w:bCs/>
        </w:rPr>
      </w:pPr>
    </w:p>
    <w:p w14:paraId="16BF16B1" w14:textId="77777777" w:rsidR="008A439B" w:rsidRDefault="008A439B">
      <w:pPr>
        <w:jc w:val="center"/>
        <w:rPr>
          <w:b/>
          <w:bCs/>
        </w:rPr>
      </w:pPr>
    </w:p>
    <w:p w14:paraId="3BD650BA" w14:textId="77777777" w:rsidR="008A439B" w:rsidRDefault="008A439B">
      <w:pPr>
        <w:jc w:val="center"/>
        <w:rPr>
          <w:b/>
          <w:bCs/>
        </w:rPr>
      </w:pPr>
    </w:p>
    <w:p w14:paraId="27E3D3E7" w14:textId="77777777" w:rsidR="008A439B" w:rsidRDefault="008A439B">
      <w:pPr>
        <w:jc w:val="center"/>
        <w:rPr>
          <w:b/>
          <w:bCs/>
        </w:rPr>
      </w:pPr>
    </w:p>
    <w:p w14:paraId="6A4500B5" w14:textId="77777777" w:rsidR="008A439B" w:rsidRDefault="008A439B">
      <w:pPr>
        <w:jc w:val="center"/>
        <w:rPr>
          <w:b/>
          <w:bCs/>
        </w:rPr>
      </w:pPr>
    </w:p>
    <w:p w14:paraId="74391E01" w14:textId="77777777" w:rsidR="008A439B" w:rsidRDefault="008A439B">
      <w:pPr>
        <w:jc w:val="center"/>
        <w:rPr>
          <w:b/>
          <w:bCs/>
        </w:rPr>
      </w:pPr>
    </w:p>
    <w:p w14:paraId="4E410F0A" w14:textId="77777777" w:rsidR="008A439B" w:rsidRDefault="008A439B">
      <w:pPr>
        <w:jc w:val="center"/>
        <w:rPr>
          <w:b/>
          <w:bCs/>
        </w:rPr>
      </w:pPr>
    </w:p>
    <w:p w14:paraId="30EAC415" w14:textId="77777777" w:rsidR="008A439B" w:rsidRDefault="008A439B">
      <w:pPr>
        <w:jc w:val="center"/>
        <w:rPr>
          <w:b/>
          <w:bCs/>
        </w:rPr>
      </w:pPr>
    </w:p>
    <w:p w14:paraId="39711E1D" w14:textId="77777777" w:rsidR="008A439B" w:rsidRDefault="008A439B">
      <w:pPr>
        <w:ind w:left="7200"/>
        <w:rPr>
          <w:b/>
          <w:bCs/>
        </w:rPr>
      </w:pPr>
    </w:p>
    <w:p w14:paraId="439D1920" w14:textId="77777777" w:rsidR="008A439B" w:rsidRDefault="008A439B">
      <w:pPr>
        <w:ind w:left="7200"/>
        <w:rPr>
          <w:b/>
          <w:bCs/>
        </w:rPr>
      </w:pPr>
    </w:p>
    <w:p w14:paraId="7CD9AB40" w14:textId="77777777" w:rsidR="008A439B" w:rsidRDefault="008A439B">
      <w:pPr>
        <w:ind w:left="7200"/>
        <w:rPr>
          <w:b/>
          <w:bCs/>
        </w:rPr>
      </w:pPr>
    </w:p>
    <w:p w14:paraId="458BB328" w14:textId="77777777" w:rsidR="008A439B" w:rsidRDefault="008A439B">
      <w:pPr>
        <w:ind w:left="7200"/>
        <w:rPr>
          <w:b/>
          <w:bCs/>
        </w:rPr>
      </w:pPr>
    </w:p>
    <w:p w14:paraId="1B64D795" w14:textId="77777777" w:rsidR="008A439B" w:rsidRDefault="008A439B">
      <w:pPr>
        <w:ind w:left="7200"/>
        <w:rPr>
          <w:b/>
          <w:bCs/>
        </w:rPr>
      </w:pPr>
    </w:p>
    <w:p w14:paraId="06AF1EA3" w14:textId="77777777" w:rsidR="008A439B" w:rsidRDefault="008A439B">
      <w:pPr>
        <w:ind w:left="7200"/>
        <w:rPr>
          <w:b/>
          <w:bCs/>
        </w:rPr>
      </w:pPr>
      <w:r>
        <w:rPr>
          <w:b/>
          <w:bCs/>
        </w:rPr>
        <w:t>16 September 2005</w:t>
      </w:r>
    </w:p>
    <w:p w14:paraId="07370CD7" w14:textId="77777777" w:rsidR="008A439B" w:rsidRDefault="008A439B">
      <w:pPr>
        <w:jc w:val="center"/>
        <w:rPr>
          <w:b/>
          <w:bCs/>
        </w:rPr>
      </w:pPr>
      <w:r>
        <w:rPr>
          <w:b/>
          <w:bCs/>
        </w:rPr>
        <w:lastRenderedPageBreak/>
        <w:t xml:space="preserve">PERFORMANCE-BASED WORK STATEMENT </w:t>
      </w:r>
    </w:p>
    <w:p w14:paraId="65F43B5E" w14:textId="77777777" w:rsidR="008A439B" w:rsidRDefault="008A439B">
      <w:pPr>
        <w:jc w:val="center"/>
        <w:rPr>
          <w:b/>
          <w:bCs/>
        </w:rPr>
      </w:pPr>
      <w:r>
        <w:rPr>
          <w:b/>
          <w:bCs/>
        </w:rPr>
        <w:t>TABLE OF CONTENTS</w:t>
      </w:r>
    </w:p>
    <w:p w14:paraId="659665E1" w14:textId="77777777" w:rsidR="008A439B" w:rsidRDefault="008A439B">
      <w:pPr>
        <w:jc w:val="center"/>
        <w:rPr>
          <w:b/>
          <w:bCs/>
        </w:rPr>
      </w:pPr>
    </w:p>
    <w:p w14:paraId="55CF55AF" w14:textId="77777777" w:rsidR="008A439B" w:rsidRDefault="008A439B">
      <w:pPr>
        <w:jc w:val="center"/>
      </w:pPr>
    </w:p>
    <w:p w14:paraId="0E16F876" w14:textId="77777777" w:rsidR="008A439B" w:rsidRDefault="008A439B"/>
    <w:p w14:paraId="22469133" w14:textId="77777777" w:rsidR="008A439B" w:rsidRDefault="008A439B">
      <w:pPr>
        <w:tabs>
          <w:tab w:val="left" w:pos="1260"/>
          <w:tab w:val="left" w:pos="7740"/>
        </w:tabs>
      </w:pPr>
      <w:r>
        <w:t>SECTION</w:t>
      </w:r>
      <w:r>
        <w:tab/>
      </w:r>
      <w:r>
        <w:tab/>
        <w:t>PAGE</w:t>
      </w:r>
    </w:p>
    <w:p w14:paraId="083D0C33" w14:textId="77777777" w:rsidR="008A439B" w:rsidRDefault="008A439B">
      <w:pPr>
        <w:tabs>
          <w:tab w:val="left" w:pos="1260"/>
          <w:tab w:val="left" w:pos="7740"/>
        </w:tabs>
      </w:pPr>
    </w:p>
    <w:p w14:paraId="2909BC9F" w14:textId="77777777" w:rsidR="008A439B" w:rsidRDefault="008A439B">
      <w:pPr>
        <w:pStyle w:val="Heading1"/>
        <w:tabs>
          <w:tab w:val="clear" w:pos="7740"/>
          <w:tab w:val="left" w:pos="7920"/>
        </w:tabs>
        <w:rPr>
          <w:b w:val="0"/>
          <w:bCs/>
        </w:rPr>
      </w:pPr>
      <w:r>
        <w:rPr>
          <w:b w:val="0"/>
          <w:bCs/>
        </w:rPr>
        <w:t xml:space="preserve">1 </w:t>
      </w:r>
      <w:r>
        <w:rPr>
          <w:b w:val="0"/>
          <w:bCs/>
        </w:rPr>
        <w:tab/>
        <w:t>DESCRIPTION OF SERVICES</w:t>
      </w:r>
      <w:r>
        <w:rPr>
          <w:b w:val="0"/>
          <w:bCs/>
        </w:rPr>
        <w:tab/>
        <w:t>3</w:t>
      </w:r>
    </w:p>
    <w:p w14:paraId="7595ED29" w14:textId="77777777" w:rsidR="008A439B" w:rsidRDefault="008A439B">
      <w:pPr>
        <w:tabs>
          <w:tab w:val="left" w:pos="1260"/>
          <w:tab w:val="left" w:pos="7740"/>
        </w:tabs>
        <w:rPr>
          <w:bCs/>
        </w:rPr>
      </w:pPr>
    </w:p>
    <w:p w14:paraId="13B83017" w14:textId="77777777" w:rsidR="008A439B" w:rsidRDefault="008A439B">
      <w:pPr>
        <w:pStyle w:val="Heading1"/>
        <w:tabs>
          <w:tab w:val="clear" w:pos="7740"/>
          <w:tab w:val="left" w:pos="7920"/>
        </w:tabs>
        <w:rPr>
          <w:b w:val="0"/>
          <w:bCs/>
        </w:rPr>
      </w:pPr>
      <w:r>
        <w:rPr>
          <w:b w:val="0"/>
          <w:bCs/>
        </w:rPr>
        <w:t xml:space="preserve">2 </w:t>
      </w:r>
      <w:r>
        <w:rPr>
          <w:b w:val="0"/>
          <w:bCs/>
        </w:rPr>
        <w:tab/>
        <w:t xml:space="preserve">SERVICES SUMMARY </w:t>
      </w:r>
      <w:r>
        <w:rPr>
          <w:b w:val="0"/>
          <w:bCs/>
        </w:rPr>
        <w:tab/>
        <w:t>3</w:t>
      </w:r>
      <w:r>
        <w:rPr>
          <w:b w:val="0"/>
          <w:bCs/>
        </w:rPr>
        <w:tab/>
      </w:r>
      <w:r>
        <w:rPr>
          <w:b w:val="0"/>
          <w:bCs/>
        </w:rPr>
        <w:tab/>
      </w:r>
      <w:r>
        <w:rPr>
          <w:b w:val="0"/>
          <w:bCs/>
        </w:rPr>
        <w:tab/>
        <w:t xml:space="preserve"> </w:t>
      </w:r>
    </w:p>
    <w:p w14:paraId="1C198EF1" w14:textId="77777777" w:rsidR="008A439B" w:rsidRDefault="008A439B">
      <w:pPr>
        <w:pStyle w:val="Heading1"/>
        <w:rPr>
          <w:b w:val="0"/>
        </w:rPr>
      </w:pPr>
      <w:r>
        <w:rPr>
          <w:b w:val="0"/>
        </w:rPr>
        <w:t>3</w:t>
      </w:r>
      <w:r>
        <w:rPr>
          <w:b w:val="0"/>
        </w:rPr>
        <w:tab/>
        <w:t>GOVERNMENT FURNISHED PROPERTY AND SERVICES</w:t>
      </w:r>
      <w:r>
        <w:rPr>
          <w:b w:val="0"/>
        </w:rPr>
        <w:tab/>
      </w:r>
      <w:r>
        <w:rPr>
          <w:b w:val="0"/>
        </w:rPr>
        <w:tab/>
        <w:t>3</w:t>
      </w:r>
    </w:p>
    <w:p w14:paraId="1B8D69F4" w14:textId="77777777" w:rsidR="008A439B" w:rsidRDefault="008A439B">
      <w:pPr>
        <w:tabs>
          <w:tab w:val="left" w:pos="1260"/>
          <w:tab w:val="left" w:pos="7740"/>
        </w:tabs>
      </w:pPr>
    </w:p>
    <w:p w14:paraId="1B26642C" w14:textId="77777777" w:rsidR="008A439B" w:rsidRDefault="008A439B">
      <w:pPr>
        <w:pStyle w:val="Heading1"/>
        <w:rPr>
          <w:b w:val="0"/>
        </w:rPr>
      </w:pPr>
      <w:r>
        <w:rPr>
          <w:b w:val="0"/>
        </w:rPr>
        <w:t>4</w:t>
      </w:r>
      <w:r>
        <w:rPr>
          <w:b w:val="0"/>
        </w:rPr>
        <w:tab/>
        <w:t xml:space="preserve">GENERAL INFORMATION </w:t>
      </w:r>
      <w:r>
        <w:rPr>
          <w:b w:val="0"/>
        </w:rPr>
        <w:tab/>
      </w:r>
      <w:r>
        <w:rPr>
          <w:b w:val="0"/>
        </w:rPr>
        <w:tab/>
        <w:t>3/9</w:t>
      </w:r>
    </w:p>
    <w:p w14:paraId="2ADDBE1B" w14:textId="77777777" w:rsidR="008A439B" w:rsidRDefault="008A439B">
      <w:pPr>
        <w:tabs>
          <w:tab w:val="left" w:pos="1260"/>
          <w:tab w:val="left" w:pos="8100"/>
        </w:tabs>
      </w:pPr>
    </w:p>
    <w:p w14:paraId="17D2EEA6" w14:textId="77777777" w:rsidR="008A439B" w:rsidRDefault="008A439B">
      <w:r>
        <w:t>5</w:t>
      </w:r>
      <w:r>
        <w:tab/>
        <w:t>APPENDICES</w:t>
      </w:r>
      <w:r>
        <w:tab/>
      </w:r>
      <w:r>
        <w:tab/>
      </w:r>
      <w:r>
        <w:tab/>
      </w:r>
      <w:r>
        <w:tab/>
      </w:r>
      <w:r>
        <w:tab/>
      </w:r>
      <w:r>
        <w:tab/>
      </w:r>
      <w:r>
        <w:tab/>
      </w:r>
      <w:r>
        <w:tab/>
        <w:t>10</w:t>
      </w:r>
    </w:p>
    <w:p w14:paraId="121A0BCE" w14:textId="77777777" w:rsidR="008A439B" w:rsidRDefault="008A439B"/>
    <w:p w14:paraId="0C43ABD7" w14:textId="77777777" w:rsidR="008A439B" w:rsidRDefault="008A439B">
      <w:pPr>
        <w:pStyle w:val="BodyText"/>
        <w:tabs>
          <w:tab w:val="left" w:pos="540"/>
        </w:tabs>
        <w:jc w:val="both"/>
      </w:pPr>
    </w:p>
    <w:p w14:paraId="1B240DF5" w14:textId="77777777" w:rsidR="008A439B" w:rsidRDefault="008A439B">
      <w:pPr>
        <w:pStyle w:val="BodyText"/>
        <w:tabs>
          <w:tab w:val="left" w:pos="540"/>
        </w:tabs>
        <w:jc w:val="both"/>
      </w:pPr>
    </w:p>
    <w:p w14:paraId="513821FB" w14:textId="77777777" w:rsidR="008A439B" w:rsidRDefault="008A439B">
      <w:pPr>
        <w:pStyle w:val="BodyText"/>
        <w:tabs>
          <w:tab w:val="left" w:pos="540"/>
        </w:tabs>
        <w:jc w:val="both"/>
      </w:pPr>
    </w:p>
    <w:p w14:paraId="717C79F0" w14:textId="77777777" w:rsidR="008A439B" w:rsidRDefault="008A439B">
      <w:pPr>
        <w:pStyle w:val="BodyText"/>
        <w:tabs>
          <w:tab w:val="left" w:pos="540"/>
        </w:tabs>
        <w:jc w:val="both"/>
      </w:pPr>
    </w:p>
    <w:p w14:paraId="4F5EF1A2" w14:textId="77777777" w:rsidR="008A439B" w:rsidRDefault="008A439B">
      <w:pPr>
        <w:pStyle w:val="BodyText"/>
        <w:tabs>
          <w:tab w:val="left" w:pos="540"/>
        </w:tabs>
        <w:jc w:val="both"/>
      </w:pPr>
    </w:p>
    <w:p w14:paraId="0868C107" w14:textId="77777777" w:rsidR="008A439B" w:rsidRDefault="008A439B">
      <w:pPr>
        <w:pStyle w:val="BodyText"/>
        <w:tabs>
          <w:tab w:val="left" w:pos="540"/>
        </w:tabs>
        <w:jc w:val="both"/>
      </w:pPr>
    </w:p>
    <w:p w14:paraId="35C1CF9C" w14:textId="77777777" w:rsidR="008A439B" w:rsidRDefault="008A439B">
      <w:pPr>
        <w:pStyle w:val="BodyText"/>
        <w:tabs>
          <w:tab w:val="left" w:pos="540"/>
        </w:tabs>
        <w:jc w:val="both"/>
      </w:pPr>
    </w:p>
    <w:p w14:paraId="674651A3" w14:textId="77777777" w:rsidR="008A439B" w:rsidRDefault="008A439B">
      <w:pPr>
        <w:pStyle w:val="BodyText"/>
        <w:tabs>
          <w:tab w:val="left" w:pos="540"/>
        </w:tabs>
        <w:jc w:val="both"/>
      </w:pPr>
    </w:p>
    <w:p w14:paraId="0FB6BC60" w14:textId="77777777" w:rsidR="008A439B" w:rsidRDefault="008A439B">
      <w:pPr>
        <w:pStyle w:val="BodyText"/>
        <w:tabs>
          <w:tab w:val="left" w:pos="540"/>
        </w:tabs>
        <w:jc w:val="both"/>
      </w:pPr>
    </w:p>
    <w:p w14:paraId="70656066" w14:textId="77777777" w:rsidR="008A439B" w:rsidRDefault="008A439B">
      <w:pPr>
        <w:pStyle w:val="BodyText"/>
        <w:tabs>
          <w:tab w:val="left" w:pos="540"/>
        </w:tabs>
        <w:jc w:val="both"/>
      </w:pPr>
    </w:p>
    <w:p w14:paraId="7C302BBA" w14:textId="77777777" w:rsidR="008A439B" w:rsidRDefault="008A439B">
      <w:pPr>
        <w:pStyle w:val="BodyText"/>
        <w:tabs>
          <w:tab w:val="left" w:pos="540"/>
        </w:tabs>
        <w:jc w:val="both"/>
      </w:pPr>
    </w:p>
    <w:p w14:paraId="5F0A7661" w14:textId="77777777" w:rsidR="008A439B" w:rsidRDefault="008A439B">
      <w:pPr>
        <w:pStyle w:val="BodyText"/>
        <w:tabs>
          <w:tab w:val="left" w:pos="540"/>
        </w:tabs>
        <w:jc w:val="both"/>
      </w:pPr>
    </w:p>
    <w:p w14:paraId="2F6C522A" w14:textId="77777777" w:rsidR="008A439B" w:rsidRDefault="008A439B">
      <w:pPr>
        <w:pStyle w:val="BodyText"/>
        <w:tabs>
          <w:tab w:val="left" w:pos="540"/>
        </w:tabs>
        <w:jc w:val="both"/>
      </w:pPr>
    </w:p>
    <w:p w14:paraId="6998D073" w14:textId="77777777" w:rsidR="008A439B" w:rsidRDefault="008A439B">
      <w:pPr>
        <w:pStyle w:val="BodyText"/>
        <w:tabs>
          <w:tab w:val="left" w:pos="540"/>
        </w:tabs>
        <w:jc w:val="both"/>
      </w:pPr>
    </w:p>
    <w:p w14:paraId="2681B8A6" w14:textId="77777777" w:rsidR="008A439B" w:rsidRDefault="008A439B">
      <w:pPr>
        <w:pStyle w:val="BodyText"/>
        <w:tabs>
          <w:tab w:val="left" w:pos="540"/>
        </w:tabs>
        <w:jc w:val="both"/>
      </w:pPr>
    </w:p>
    <w:p w14:paraId="59958F38" w14:textId="77777777" w:rsidR="008A439B" w:rsidRDefault="008A439B">
      <w:pPr>
        <w:pStyle w:val="BodyText"/>
        <w:tabs>
          <w:tab w:val="left" w:pos="540"/>
        </w:tabs>
        <w:jc w:val="both"/>
      </w:pPr>
    </w:p>
    <w:p w14:paraId="59A44C28" w14:textId="77777777" w:rsidR="008A439B" w:rsidRDefault="008A439B">
      <w:pPr>
        <w:pStyle w:val="BodyText"/>
        <w:tabs>
          <w:tab w:val="left" w:pos="540"/>
        </w:tabs>
        <w:jc w:val="both"/>
      </w:pPr>
    </w:p>
    <w:p w14:paraId="0F0A7B31" w14:textId="77777777" w:rsidR="008A439B" w:rsidRDefault="008A439B">
      <w:pPr>
        <w:pStyle w:val="BodyText"/>
        <w:tabs>
          <w:tab w:val="left" w:pos="540"/>
        </w:tabs>
        <w:jc w:val="both"/>
      </w:pPr>
    </w:p>
    <w:p w14:paraId="2024C66B" w14:textId="77777777" w:rsidR="008A439B" w:rsidRDefault="008A439B">
      <w:pPr>
        <w:pStyle w:val="BodyText"/>
        <w:tabs>
          <w:tab w:val="left" w:pos="540"/>
        </w:tabs>
        <w:jc w:val="both"/>
      </w:pPr>
    </w:p>
    <w:p w14:paraId="3DDCB284" w14:textId="77777777" w:rsidR="008A439B" w:rsidRDefault="008A439B">
      <w:pPr>
        <w:pStyle w:val="BodyText"/>
        <w:tabs>
          <w:tab w:val="left" w:pos="540"/>
        </w:tabs>
        <w:jc w:val="both"/>
      </w:pPr>
    </w:p>
    <w:p w14:paraId="56B93BE8" w14:textId="77777777" w:rsidR="008A439B" w:rsidRDefault="008A439B">
      <w:pPr>
        <w:pStyle w:val="BodyText"/>
        <w:tabs>
          <w:tab w:val="left" w:pos="540"/>
        </w:tabs>
        <w:jc w:val="both"/>
      </w:pPr>
    </w:p>
    <w:p w14:paraId="1B3C17D6" w14:textId="77777777" w:rsidR="008A439B" w:rsidRDefault="008A439B">
      <w:pPr>
        <w:pStyle w:val="BodyText"/>
        <w:tabs>
          <w:tab w:val="left" w:pos="540"/>
        </w:tabs>
        <w:jc w:val="both"/>
      </w:pPr>
    </w:p>
    <w:p w14:paraId="6B6B3D70" w14:textId="77777777" w:rsidR="008A439B" w:rsidRDefault="008A439B">
      <w:pPr>
        <w:pStyle w:val="BodyText"/>
        <w:tabs>
          <w:tab w:val="left" w:pos="540"/>
        </w:tabs>
        <w:jc w:val="both"/>
      </w:pPr>
    </w:p>
    <w:p w14:paraId="0C20E395" w14:textId="77777777" w:rsidR="008A439B" w:rsidRDefault="008A439B">
      <w:pPr>
        <w:pStyle w:val="BodyText"/>
        <w:tabs>
          <w:tab w:val="left" w:pos="540"/>
        </w:tabs>
        <w:jc w:val="both"/>
      </w:pPr>
    </w:p>
    <w:p w14:paraId="64C78233" w14:textId="77777777" w:rsidR="008A439B" w:rsidRDefault="008A439B">
      <w:pPr>
        <w:pStyle w:val="BodyText"/>
        <w:tabs>
          <w:tab w:val="left" w:pos="540"/>
        </w:tabs>
        <w:jc w:val="both"/>
      </w:pPr>
    </w:p>
    <w:p w14:paraId="54DACBC6" w14:textId="77777777" w:rsidR="008A439B" w:rsidRDefault="008A439B">
      <w:pPr>
        <w:pStyle w:val="BodyText"/>
        <w:tabs>
          <w:tab w:val="left" w:pos="540"/>
        </w:tabs>
        <w:jc w:val="both"/>
      </w:pPr>
    </w:p>
    <w:p w14:paraId="68C83E53" w14:textId="77777777" w:rsidR="008A439B" w:rsidRDefault="008A439B">
      <w:pPr>
        <w:pStyle w:val="BodyText"/>
        <w:tabs>
          <w:tab w:val="left" w:pos="540"/>
        </w:tabs>
        <w:jc w:val="both"/>
      </w:pPr>
    </w:p>
    <w:p w14:paraId="650BD65C" w14:textId="77777777" w:rsidR="008A439B" w:rsidRDefault="008A439B">
      <w:pPr>
        <w:pStyle w:val="BodyText"/>
        <w:tabs>
          <w:tab w:val="left" w:pos="540"/>
        </w:tabs>
        <w:jc w:val="both"/>
      </w:pPr>
    </w:p>
    <w:p w14:paraId="122B69F5" w14:textId="77777777" w:rsidR="008A439B" w:rsidRDefault="008A439B">
      <w:pPr>
        <w:jc w:val="both"/>
      </w:pPr>
      <w:r>
        <w:t xml:space="preserve">1.  </w:t>
      </w:r>
      <w:r>
        <w:rPr>
          <w:b/>
          <w:bCs/>
        </w:rPr>
        <w:t>DESCRIPTION OF SERVICES</w:t>
      </w:r>
      <w:r>
        <w:t>.  The contractor shall provide all management, tools, supplies, equipment, and labor necessary to operate and maintain (INSERT SPECIFIC REQUIREMENTS.)</w:t>
      </w:r>
    </w:p>
    <w:p w14:paraId="268C8A03" w14:textId="77777777" w:rsidR="008A439B" w:rsidRDefault="008A439B">
      <w:pPr>
        <w:jc w:val="both"/>
      </w:pPr>
    </w:p>
    <w:p w14:paraId="78975CCB" w14:textId="77777777" w:rsidR="008A439B" w:rsidRDefault="008A439B">
      <w:pPr>
        <w:pStyle w:val="BodyText2"/>
        <w:tabs>
          <w:tab w:val="left" w:pos="720"/>
        </w:tabs>
        <w:jc w:val="both"/>
        <w:rPr>
          <w:sz w:val="24"/>
        </w:rPr>
      </w:pPr>
      <w:r>
        <w:rPr>
          <w:sz w:val="24"/>
        </w:rPr>
        <w:t xml:space="preserve">1.1.  BASIC SERVICES.  </w:t>
      </w:r>
    </w:p>
    <w:p w14:paraId="61CFD16E" w14:textId="77777777" w:rsidR="008A439B" w:rsidRDefault="008A439B">
      <w:pPr>
        <w:tabs>
          <w:tab w:val="left" w:pos="1080"/>
        </w:tabs>
        <w:jc w:val="both"/>
      </w:pPr>
    </w:p>
    <w:p w14:paraId="7CA24232" w14:textId="77777777" w:rsidR="008A439B" w:rsidRDefault="008A439B">
      <w:pPr>
        <w:pStyle w:val="BodyText2"/>
        <w:jc w:val="both"/>
        <w:rPr>
          <w:sz w:val="24"/>
        </w:rPr>
      </w:pPr>
      <w:r>
        <w:rPr>
          <w:sz w:val="24"/>
        </w:rPr>
        <w:t xml:space="preserve">1.2.  SPECIAL REQUIREMENTS.  </w:t>
      </w:r>
    </w:p>
    <w:p w14:paraId="77D2852D" w14:textId="77777777" w:rsidR="008A439B" w:rsidRDefault="008A439B">
      <w:pPr>
        <w:tabs>
          <w:tab w:val="left" w:pos="1080"/>
        </w:tabs>
        <w:jc w:val="both"/>
      </w:pPr>
    </w:p>
    <w:p w14:paraId="624C09DB" w14:textId="77777777" w:rsidR="008A439B" w:rsidRDefault="008A439B">
      <w:pPr>
        <w:tabs>
          <w:tab w:val="left" w:pos="720"/>
        </w:tabs>
        <w:jc w:val="both"/>
      </w:pPr>
      <w:r>
        <w:t xml:space="preserve">2.  </w:t>
      </w:r>
      <w:r>
        <w:rPr>
          <w:b/>
          <w:bCs/>
        </w:rPr>
        <w:t>SERVICES SUMMARY</w:t>
      </w:r>
      <w:r>
        <w:t>.</w:t>
      </w:r>
    </w:p>
    <w:p w14:paraId="1A22EFCD" w14:textId="77777777" w:rsidR="008A439B" w:rsidRDefault="008A439B">
      <w:pPr>
        <w:tabs>
          <w:tab w:val="left" w:pos="72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3"/>
        <w:gridCol w:w="1865"/>
        <w:gridCol w:w="3665"/>
      </w:tblGrid>
      <w:tr w:rsidR="008A439B" w14:paraId="204CE106" w14:textId="77777777">
        <w:tc>
          <w:tcPr>
            <w:tcW w:w="2923" w:type="dxa"/>
            <w:shd w:val="pct10" w:color="auto" w:fill="FFFFFF"/>
          </w:tcPr>
          <w:p w14:paraId="49564BC3" w14:textId="77777777" w:rsidR="008A439B" w:rsidRDefault="008A439B">
            <w:pPr>
              <w:jc w:val="both"/>
            </w:pPr>
            <w:r>
              <w:t>Performance Objective</w:t>
            </w:r>
          </w:p>
        </w:tc>
        <w:tc>
          <w:tcPr>
            <w:tcW w:w="1865" w:type="dxa"/>
            <w:shd w:val="pct10" w:color="auto" w:fill="FFFFFF"/>
          </w:tcPr>
          <w:p w14:paraId="0EA54BD6" w14:textId="77777777" w:rsidR="008A439B" w:rsidRDefault="008A439B">
            <w:pPr>
              <w:jc w:val="both"/>
            </w:pPr>
            <w:r>
              <w:t xml:space="preserve">SOW Para </w:t>
            </w:r>
          </w:p>
        </w:tc>
        <w:tc>
          <w:tcPr>
            <w:tcW w:w="3665" w:type="dxa"/>
            <w:shd w:val="pct10" w:color="auto" w:fill="FFFFFF"/>
          </w:tcPr>
          <w:p w14:paraId="765B1BF8" w14:textId="77777777" w:rsidR="008A439B" w:rsidRDefault="008A439B">
            <w:pPr>
              <w:jc w:val="both"/>
            </w:pPr>
            <w:r>
              <w:t>Performance Threshold</w:t>
            </w:r>
          </w:p>
        </w:tc>
      </w:tr>
      <w:tr w:rsidR="008A439B" w14:paraId="06B52679" w14:textId="77777777">
        <w:tc>
          <w:tcPr>
            <w:tcW w:w="2923" w:type="dxa"/>
          </w:tcPr>
          <w:p w14:paraId="40615442" w14:textId="77777777" w:rsidR="008A439B" w:rsidRDefault="008A439B">
            <w:pPr>
              <w:jc w:val="both"/>
            </w:pPr>
            <w:r>
              <w:t>(Service Required)</w:t>
            </w:r>
          </w:p>
        </w:tc>
        <w:tc>
          <w:tcPr>
            <w:tcW w:w="1865" w:type="dxa"/>
          </w:tcPr>
          <w:p w14:paraId="70EA40D7" w14:textId="77777777" w:rsidR="008A439B" w:rsidRDefault="008A439B">
            <w:pPr>
              <w:pStyle w:val="Header"/>
              <w:tabs>
                <w:tab w:val="clear" w:pos="4320"/>
                <w:tab w:val="clear" w:pos="8640"/>
              </w:tabs>
              <w:jc w:val="both"/>
              <w:rPr>
                <w:sz w:val="24"/>
              </w:rPr>
            </w:pPr>
            <w:r>
              <w:rPr>
                <w:sz w:val="24"/>
              </w:rPr>
              <w:t>(Corresponding Para)</w:t>
            </w:r>
          </w:p>
        </w:tc>
        <w:tc>
          <w:tcPr>
            <w:tcW w:w="3665" w:type="dxa"/>
          </w:tcPr>
          <w:p w14:paraId="65C66247" w14:textId="77777777" w:rsidR="008A439B" w:rsidRDefault="008A439B">
            <w:pPr>
              <w:pStyle w:val="Header"/>
              <w:tabs>
                <w:tab w:val="clear" w:pos="4320"/>
                <w:tab w:val="clear" w:pos="8640"/>
              </w:tabs>
              <w:jc w:val="both"/>
              <w:rPr>
                <w:sz w:val="24"/>
              </w:rPr>
            </w:pPr>
            <w:r>
              <w:rPr>
                <w:sz w:val="24"/>
              </w:rPr>
              <w:t>(This is a standard to determine if the service is acceptable or unacceptable use a percentage or number of deviations per month)</w:t>
            </w:r>
          </w:p>
        </w:tc>
      </w:tr>
    </w:tbl>
    <w:p w14:paraId="6E9199EA" w14:textId="77777777" w:rsidR="008A439B" w:rsidRDefault="008A439B">
      <w:pPr>
        <w:jc w:val="both"/>
      </w:pPr>
    </w:p>
    <w:p w14:paraId="62CA9B6B" w14:textId="77777777" w:rsidR="008A439B" w:rsidRDefault="008A439B">
      <w:pPr>
        <w:jc w:val="both"/>
      </w:pPr>
    </w:p>
    <w:p w14:paraId="11B949FD" w14:textId="77777777" w:rsidR="008A439B" w:rsidRDefault="008A439B">
      <w:pPr>
        <w:jc w:val="both"/>
      </w:pPr>
      <w:r>
        <w:t xml:space="preserve">3.  </w:t>
      </w:r>
      <w:r>
        <w:rPr>
          <w:b/>
          <w:bCs/>
        </w:rPr>
        <w:t>GOVERNMENT FURNISHED PROPERTY AND SERVICES</w:t>
      </w:r>
      <w:r>
        <w:t>.  (LIST GOVERNMENT FURNISHED PROPERTY/SERVICES/EQUIPMENT, ETC.)</w:t>
      </w:r>
    </w:p>
    <w:p w14:paraId="0C583AE4" w14:textId="77777777" w:rsidR="008A439B" w:rsidRDefault="008A439B">
      <w:pPr>
        <w:jc w:val="both"/>
      </w:pPr>
    </w:p>
    <w:p w14:paraId="2FD7F759" w14:textId="77777777" w:rsidR="008A439B" w:rsidRDefault="008A439B">
      <w:pPr>
        <w:jc w:val="both"/>
      </w:pPr>
      <w:r>
        <w:t xml:space="preserve">4.  </w:t>
      </w:r>
      <w:r>
        <w:rPr>
          <w:b/>
          <w:bCs/>
        </w:rPr>
        <w:t>GENERAL INFORMATION</w:t>
      </w:r>
      <w:r>
        <w:t>.</w:t>
      </w:r>
    </w:p>
    <w:p w14:paraId="0B38E5DB" w14:textId="77777777" w:rsidR="008A439B" w:rsidRDefault="008A439B">
      <w:pPr>
        <w:tabs>
          <w:tab w:val="left" w:pos="-1296"/>
          <w:tab w:val="left" w:pos="4032"/>
          <w:tab w:val="left" w:pos="4320"/>
        </w:tabs>
        <w:spacing w:line="239" w:lineRule="auto"/>
        <w:jc w:val="both"/>
      </w:pPr>
    </w:p>
    <w:p w14:paraId="20D6B1D7" w14:textId="77777777" w:rsidR="008A439B" w:rsidRDefault="008A439B">
      <w:pPr>
        <w:tabs>
          <w:tab w:val="left" w:pos="-1296"/>
          <w:tab w:val="left" w:pos="4032"/>
          <w:tab w:val="left" w:pos="4320"/>
        </w:tabs>
        <w:spacing w:line="239" w:lineRule="auto"/>
        <w:jc w:val="both"/>
      </w:pPr>
      <w:r>
        <w:t xml:space="preserve">4.1 Security Requirements.  (NOTE: USE ONLY APPLICABLE PORTIONS OF THE PARAGRAPHS BELOW.  ALLOW SUFFICIENT TIME BETWEEN CONTRACT AWARD AND CONTRACT START DATE TO COVER THE SECURITY CLEARANCE PROCESSING TIMES.) </w:t>
      </w:r>
    </w:p>
    <w:p w14:paraId="6771502E" w14:textId="77777777" w:rsidR="008A439B" w:rsidRDefault="008A439B">
      <w:pPr>
        <w:tabs>
          <w:tab w:val="left" w:pos="-1296"/>
          <w:tab w:val="left" w:pos="4032"/>
          <w:tab w:val="left" w:pos="4320"/>
        </w:tabs>
        <w:spacing w:line="239" w:lineRule="auto"/>
        <w:jc w:val="both"/>
      </w:pPr>
    </w:p>
    <w:p w14:paraId="011DF511" w14:textId="77777777" w:rsidR="008A439B" w:rsidRDefault="008A439B">
      <w:pPr>
        <w:tabs>
          <w:tab w:val="left" w:pos="-1296"/>
          <w:tab w:val="left" w:pos="4032"/>
          <w:tab w:val="left" w:pos="4320"/>
        </w:tabs>
        <w:spacing w:line="239" w:lineRule="auto"/>
        <w:jc w:val="both"/>
      </w:pPr>
      <w:r>
        <w:t xml:space="preserve">4.1.1.  The contract administrator shall complete a "Request </w:t>
      </w:r>
      <w:proofErr w:type="gramStart"/>
      <w:r>
        <w:t>for  Identification</w:t>
      </w:r>
      <w:proofErr w:type="gramEnd"/>
      <w:r>
        <w:t xml:space="preserve"> Credential (AFMC Form 496)" for each employee of the  contractor requiring access to Hill AFB.  The requests </w:t>
      </w:r>
      <w:proofErr w:type="gramStart"/>
      <w:r>
        <w:t>shall  be</w:t>
      </w:r>
      <w:proofErr w:type="gramEnd"/>
      <w:r>
        <w:t xml:space="preserve"> submitted to Pass and Registration (South or West Gate Visitors Center).  </w:t>
      </w:r>
    </w:p>
    <w:p w14:paraId="754F466B" w14:textId="77777777" w:rsidR="008A439B" w:rsidRDefault="008A439B">
      <w:pPr>
        <w:tabs>
          <w:tab w:val="left" w:pos="-1296"/>
          <w:tab w:val="left" w:pos="4032"/>
          <w:tab w:val="left" w:pos="4320"/>
        </w:tabs>
        <w:spacing w:line="239" w:lineRule="auto"/>
        <w:jc w:val="both"/>
      </w:pPr>
    </w:p>
    <w:p w14:paraId="7D4D6E61" w14:textId="77777777" w:rsidR="008A439B" w:rsidRDefault="008A439B">
      <w:pPr>
        <w:tabs>
          <w:tab w:val="left" w:pos="-1296"/>
          <w:tab w:val="left" w:pos="4032"/>
          <w:tab w:val="left" w:pos="4320"/>
        </w:tabs>
        <w:spacing w:line="239" w:lineRule="auto"/>
        <w:jc w:val="both"/>
      </w:pPr>
      <w:proofErr w:type="gramStart"/>
      <w:r>
        <w:t>4.1.2  The</w:t>
      </w:r>
      <w:proofErr w:type="gramEnd"/>
      <w:r>
        <w:t xml:space="preserve"> contract administrator  shall complete an “Unescorted Entry Authorization Certificate” (AF Form 2586) for each employee requiring entry into controlled areas.  The request shall be submitted to Pass and Registration (Gates Visitor Center).  </w:t>
      </w:r>
    </w:p>
    <w:p w14:paraId="1E908031" w14:textId="77777777" w:rsidR="008A439B" w:rsidRDefault="008A439B">
      <w:pPr>
        <w:tabs>
          <w:tab w:val="left" w:pos="-1296"/>
          <w:tab w:val="left" w:pos="4032"/>
          <w:tab w:val="left" w:pos="4320"/>
        </w:tabs>
        <w:spacing w:line="239" w:lineRule="auto"/>
        <w:jc w:val="both"/>
      </w:pPr>
    </w:p>
    <w:p w14:paraId="2892A282" w14:textId="77777777" w:rsidR="008A439B" w:rsidRDefault="008A439B">
      <w:pPr>
        <w:tabs>
          <w:tab w:val="left" w:pos="-1296"/>
          <w:tab w:val="left" w:pos="4032"/>
          <w:tab w:val="left" w:pos="4320"/>
        </w:tabs>
        <w:spacing w:line="239" w:lineRule="auto"/>
        <w:jc w:val="both"/>
      </w:pPr>
      <w:proofErr w:type="gramStart"/>
      <w:r>
        <w:t xml:space="preserve">4.2  </w:t>
      </w:r>
      <w:r>
        <w:rPr>
          <w:b/>
          <w:bCs/>
        </w:rPr>
        <w:t>QUALITY</w:t>
      </w:r>
      <w:proofErr w:type="gramEnd"/>
      <w:r>
        <w:rPr>
          <w:b/>
          <w:bCs/>
        </w:rPr>
        <w:t xml:space="preserve"> CONTROL</w:t>
      </w:r>
      <w:r>
        <w:t>.</w:t>
      </w:r>
    </w:p>
    <w:p w14:paraId="1C710C60" w14:textId="77777777" w:rsidR="008A439B" w:rsidRDefault="008A439B">
      <w:pPr>
        <w:tabs>
          <w:tab w:val="left" w:pos="-1296"/>
          <w:tab w:val="left" w:pos="4032"/>
          <w:tab w:val="left" w:pos="4320"/>
        </w:tabs>
        <w:spacing w:line="239" w:lineRule="auto"/>
        <w:jc w:val="both"/>
      </w:pPr>
    </w:p>
    <w:p w14:paraId="37F48CBA" w14:textId="77777777" w:rsidR="008A439B" w:rsidRDefault="008A439B">
      <w:pPr>
        <w:tabs>
          <w:tab w:val="left" w:pos="-1296"/>
          <w:tab w:val="left" w:pos="4032"/>
          <w:tab w:val="left" w:pos="4320"/>
        </w:tabs>
        <w:spacing w:line="239" w:lineRule="auto"/>
        <w:jc w:val="both"/>
      </w:pPr>
      <w:r>
        <w:t xml:space="preserve">4.2.1.  Quality Control Program.  In compliance with </w:t>
      </w:r>
      <w:proofErr w:type="gramStart"/>
      <w:r>
        <w:t>the  clause</w:t>
      </w:r>
      <w:proofErr w:type="gramEnd"/>
      <w:r>
        <w:t xml:space="preserve"> entitled “Inspection of Services”, 52.246-4, the contractor shall establish  a complete Quality Control Program to ensure the requirements of this contract are provided as specified. (NOTE: THE GOVERNMENT WILL ASK FOR THE ORIGINAL COPY OF THE QUALITY CONTROL PLAN AT THE PREAWARD SURVEY (OR AS A PART OF THE TECHNICAL PROPOSAL IN NEGOTIATED CONTRACTS) AS A PRECONTRACT REQUIREMENT.  SUBMISSION OF THE ORIGINAL COPY SHOULD NOT BE MENTIONED </w:t>
      </w:r>
      <w:proofErr w:type="gramStart"/>
      <w:r>
        <w:t>HERE, BUT</w:t>
      </w:r>
      <w:proofErr w:type="gramEnd"/>
      <w:r>
        <w:t xml:space="preserve"> SHOULD BE SHOWN IN A SOLICITATION PROVISION AS A REQUIRED PREAWARD SURVEY OR TECHNICAL PROPOSAL SUBMISSION.)  The contracting officer will notify the contractor of acceptance or required modifications to the plan before the contract start date.  The contractor shall make appropriate modifications (at no additional costs to the government) and obtain acceptance of the plan by the contracting officer before the start of the first operational performance period. (NOTE: AMEND THE TIMES FOR SUBMISSION AS APPROPRIATE FOR THE ACQUISITION; THE TIMES MUST ALLOW FOR ACCEPTED PLAN BEFORE THE FIRST DAY OF THE FIRST OPERATIONAL PERFORMANCE PERIOD UNLESS THE CHIEF OF THE CONTRACTING OFFICER AND THE FUNCTIONAL DIRECTOR/FUNCTIONAL COMMANDER HAVE MADE A WRITTEN DETERMINATION FOR THE CONTRACT FILE THAT THE URGENCY OF CONTRACT START PRECLUDES ACCEPTANCE OF THE PLAN BEFORE THE FIRST DAY OF THE FIRST OPERATIONAL PERFORMANCE PERIOD).</w:t>
      </w:r>
    </w:p>
    <w:p w14:paraId="3BC78AD8" w14:textId="77777777" w:rsidR="008A439B" w:rsidRDefault="008A439B">
      <w:pPr>
        <w:tabs>
          <w:tab w:val="left" w:pos="-1296"/>
          <w:tab w:val="left" w:pos="4032"/>
          <w:tab w:val="left" w:pos="4320"/>
        </w:tabs>
        <w:spacing w:line="239" w:lineRule="auto"/>
        <w:jc w:val="both"/>
      </w:pPr>
    </w:p>
    <w:p w14:paraId="7126610C" w14:textId="77777777" w:rsidR="008A439B" w:rsidRDefault="008A439B">
      <w:pPr>
        <w:jc w:val="both"/>
      </w:pPr>
      <w:proofErr w:type="gramStart"/>
      <w:r>
        <w:t xml:space="preserve">4.3  </w:t>
      </w:r>
      <w:r>
        <w:rPr>
          <w:b/>
          <w:bCs/>
        </w:rPr>
        <w:t>QUALITY</w:t>
      </w:r>
      <w:proofErr w:type="gramEnd"/>
      <w:r>
        <w:rPr>
          <w:b/>
          <w:bCs/>
        </w:rPr>
        <w:t xml:space="preserve"> ASSURANCE</w:t>
      </w:r>
      <w:r>
        <w:t xml:space="preserve">.  The government will periodically evaluate the contractor’s performance by appointing a representative(s) to monitor performance to ensure services are received.  The government representative will evaluate the contractor’s performance through intermittent on-site inspections of the contractor's quality control program and receipt of complaints from base personnel.  The government may inspect each task as completed or increase the number of quality control inspections if deemed appropriate because of repeated failures discovered during quality control inspections or because of repeated customer complaints.  Likewise, the government may decrease the number of quality control inspections if merited by performance.  The government will also investigate complaints received from various customers located on the installation.  The contractor shall be responsible for initially validating customer complaints.  However, the government representative shall make final determination of the validity of customer complaint(s) in cases of disagreement with customer(s). </w:t>
      </w:r>
    </w:p>
    <w:p w14:paraId="68660EBB" w14:textId="77777777" w:rsidR="008A439B" w:rsidRDefault="008A439B">
      <w:pPr>
        <w:jc w:val="both"/>
      </w:pPr>
    </w:p>
    <w:p w14:paraId="2E500210" w14:textId="77777777" w:rsidR="008A439B" w:rsidRDefault="008A439B">
      <w:pPr>
        <w:jc w:val="both"/>
      </w:pPr>
      <w:r>
        <w:t>4.3.1 Quality Assurance Personnel (QAP):</w:t>
      </w:r>
    </w:p>
    <w:p w14:paraId="4E6BE964" w14:textId="77777777" w:rsidR="008A439B" w:rsidRDefault="008A439B">
      <w:pPr>
        <w:tabs>
          <w:tab w:val="left" w:pos="-1296"/>
          <w:tab w:val="left" w:pos="4032"/>
          <w:tab w:val="left" w:pos="4320"/>
        </w:tabs>
        <w:spacing w:line="239" w:lineRule="auto"/>
        <w:jc w:val="both"/>
      </w:pPr>
    </w:p>
    <w:p w14:paraId="1CE58968" w14:textId="77777777" w:rsidR="008A439B" w:rsidRDefault="008A439B">
      <w:pPr>
        <w:pStyle w:val="BodyText3"/>
      </w:pPr>
      <w:r>
        <w:t>4.3.2 The Quality Assurance Personnel (QAP(s) is the authorized government representative(</w:t>
      </w:r>
      <w:proofErr w:type="gramStart"/>
      <w:r>
        <w:t>s)  who</w:t>
      </w:r>
      <w:proofErr w:type="gramEnd"/>
      <w:r>
        <w:t xml:space="preserve"> will perform assessments of the contractor’s performance.   </w:t>
      </w:r>
      <w:proofErr w:type="gramStart"/>
      <w:r>
        <w:t>Subsequent to</w:t>
      </w:r>
      <w:proofErr w:type="gramEnd"/>
      <w:r>
        <w:t xml:space="preserve"> contract award, the identity of the QAP(s), with a letter defining their duties and authority will be promptly furnished to the successful bidder/offeror.</w:t>
      </w:r>
    </w:p>
    <w:p w14:paraId="2CD519B9" w14:textId="77777777" w:rsidR="008A439B" w:rsidRDefault="008A439B">
      <w:pPr>
        <w:tabs>
          <w:tab w:val="left" w:pos="-1296"/>
          <w:tab w:val="left" w:pos="4032"/>
          <w:tab w:val="left" w:pos="4320"/>
        </w:tabs>
        <w:spacing w:line="239" w:lineRule="auto"/>
        <w:jc w:val="both"/>
      </w:pPr>
    </w:p>
    <w:p w14:paraId="064897DE" w14:textId="77777777" w:rsidR="008A439B" w:rsidRDefault="008A439B">
      <w:pPr>
        <w:tabs>
          <w:tab w:val="left" w:pos="-1296"/>
          <w:tab w:val="left" w:pos="4032"/>
          <w:tab w:val="left" w:pos="4320"/>
        </w:tabs>
        <w:spacing w:line="239" w:lineRule="auto"/>
        <w:jc w:val="both"/>
      </w:pPr>
      <w:r>
        <w:t xml:space="preserve">4.3.3 The QAP(s) or alternate(s) will inform the contract manager in person when discrepancies occur and will request corrective action.  The QAP(s) or alternate(s) will make a notation of the discrepancy on their surveillance checklist with the date and time the discrepancy was noted and will request the contract manager (or authorized representative) to initial the entry on </w:t>
      </w:r>
      <w:proofErr w:type="gramStart"/>
      <w:r>
        <w:t>the  checklist</w:t>
      </w:r>
      <w:proofErr w:type="gramEnd"/>
      <w:r>
        <w:t>.</w:t>
      </w:r>
    </w:p>
    <w:p w14:paraId="29F6C1F8" w14:textId="77777777" w:rsidR="008A439B" w:rsidRDefault="008A439B">
      <w:pPr>
        <w:tabs>
          <w:tab w:val="left" w:pos="-1296"/>
          <w:tab w:val="left" w:pos="4032"/>
          <w:tab w:val="left" w:pos="4320"/>
        </w:tabs>
        <w:spacing w:line="239" w:lineRule="auto"/>
        <w:jc w:val="both"/>
      </w:pPr>
    </w:p>
    <w:p w14:paraId="7A7C01E9" w14:textId="77777777" w:rsidR="008A439B" w:rsidRDefault="008A439B">
      <w:pPr>
        <w:tabs>
          <w:tab w:val="left" w:pos="-1296"/>
          <w:tab w:val="left" w:pos="4032"/>
          <w:tab w:val="left" w:pos="4320"/>
        </w:tabs>
        <w:spacing w:line="239" w:lineRule="auto"/>
        <w:jc w:val="both"/>
      </w:pPr>
      <w:proofErr w:type="gramStart"/>
      <w:r>
        <w:t>4.3.4  Any</w:t>
      </w:r>
      <w:proofErr w:type="gramEnd"/>
      <w:r>
        <w:t xml:space="preserve"> matter concerning a change to the scope, prices, terms or conditions of this contract shall be referred to the Contracting Officer and not to the QAP(s).</w:t>
      </w:r>
    </w:p>
    <w:p w14:paraId="0262380B" w14:textId="77777777" w:rsidR="008A439B" w:rsidRDefault="008A439B">
      <w:pPr>
        <w:tabs>
          <w:tab w:val="left" w:pos="-1296"/>
          <w:tab w:val="left" w:pos="4032"/>
          <w:tab w:val="left" w:pos="4320"/>
        </w:tabs>
        <w:spacing w:line="239" w:lineRule="auto"/>
        <w:jc w:val="both"/>
      </w:pPr>
    </w:p>
    <w:p w14:paraId="0D0C9CCC" w14:textId="77777777" w:rsidR="008A439B" w:rsidRDefault="008A439B">
      <w:pPr>
        <w:tabs>
          <w:tab w:val="left" w:pos="-1296"/>
          <w:tab w:val="left" w:pos="4032"/>
          <w:tab w:val="left" w:pos="4320"/>
        </w:tabs>
        <w:spacing w:line="239" w:lineRule="auto"/>
        <w:jc w:val="both"/>
      </w:pPr>
      <w:r>
        <w:t xml:space="preserve">4.3.5.  The services to be performed by the contractor during the period of this contract </w:t>
      </w:r>
      <w:proofErr w:type="gramStart"/>
      <w:r>
        <w:t>shall at all times</w:t>
      </w:r>
      <w:proofErr w:type="gramEnd"/>
      <w:r>
        <w:t xml:space="preserve"> and places be subject to review by the Contracting Officer or authorized representative(s).</w:t>
      </w:r>
    </w:p>
    <w:p w14:paraId="37E7E453" w14:textId="77777777" w:rsidR="008A439B" w:rsidRDefault="008A439B">
      <w:pPr>
        <w:tabs>
          <w:tab w:val="left" w:pos="-1296"/>
          <w:tab w:val="left" w:pos="4032"/>
          <w:tab w:val="left" w:pos="4320"/>
        </w:tabs>
        <w:spacing w:line="239" w:lineRule="auto"/>
        <w:jc w:val="both"/>
      </w:pPr>
    </w:p>
    <w:p w14:paraId="562F270C" w14:textId="77777777" w:rsidR="008A439B" w:rsidRDefault="008A439B">
      <w:pPr>
        <w:tabs>
          <w:tab w:val="left" w:pos="-1296"/>
          <w:tab w:val="left" w:pos="4032"/>
          <w:tab w:val="left" w:pos="4320"/>
        </w:tabs>
        <w:spacing w:line="239" w:lineRule="auto"/>
        <w:jc w:val="both"/>
      </w:pPr>
      <w:r>
        <w:t xml:space="preserve">4.4.  </w:t>
      </w:r>
      <w:r>
        <w:rPr>
          <w:b/>
          <w:bCs/>
        </w:rPr>
        <w:t>PHYSICAL SECURITY</w:t>
      </w:r>
      <w:r>
        <w:t xml:space="preserve">.  The contractor shall be responsible for safeguarding all government property provided for contractor use.  At the close of each work period, government facilities, property, and materials shall be </w:t>
      </w:r>
      <w:proofErr w:type="gramStart"/>
      <w:r>
        <w:t>secured.  .</w:t>
      </w:r>
      <w:proofErr w:type="gramEnd"/>
    </w:p>
    <w:p w14:paraId="69F9DF48" w14:textId="77777777" w:rsidR="008A439B" w:rsidRDefault="008A439B">
      <w:pPr>
        <w:tabs>
          <w:tab w:val="left" w:pos="-1296"/>
          <w:tab w:val="left" w:pos="4032"/>
          <w:tab w:val="left" w:pos="4320"/>
        </w:tabs>
        <w:spacing w:line="239" w:lineRule="auto"/>
        <w:jc w:val="both"/>
      </w:pPr>
    </w:p>
    <w:p w14:paraId="31F7CAE3" w14:textId="77777777" w:rsidR="008A439B" w:rsidRDefault="008A439B">
      <w:pPr>
        <w:tabs>
          <w:tab w:val="left" w:pos="-1296"/>
          <w:tab w:val="left" w:pos="4032"/>
          <w:tab w:val="left" w:pos="4320"/>
        </w:tabs>
        <w:spacing w:line="239" w:lineRule="auto"/>
        <w:jc w:val="both"/>
      </w:pPr>
      <w:r>
        <w:t xml:space="preserve">4.4.1.   Key Control.  The contractor shall establish and implement methods of ensuring that all keys/key cards issued to the contractor by the government are not lost or misplaced and are not used by unauthorized persons.  (NOTE: ALL REFERENCES TO KEYS ALSO INCLUDE KEY CARDS.  NO KEYS ISSUED TO THE CONTRACTOR BY THE GOVERNMENT SHALL BE DUPLICATED.  THE CONTRACTOR SHALL DEVELOP PROCEDURES COVERING KEY CONTROL THAT SHALL BE INCLUDED IN THE QUALITY CONTROL PLAN.  SUCH PROCEDURES SHALL INCLUDE TURN-IN OF ANY ISSUED KEYS BY PERSONNEL WHO NO LONGER REQUIRE ACCESS TO LOCKED AREAS).  </w:t>
      </w:r>
    </w:p>
    <w:p w14:paraId="0A2F385D" w14:textId="77777777" w:rsidR="008A439B" w:rsidRDefault="008A439B">
      <w:pPr>
        <w:tabs>
          <w:tab w:val="left" w:pos="-1296"/>
          <w:tab w:val="left" w:pos="4032"/>
          <w:tab w:val="left" w:pos="4320"/>
        </w:tabs>
        <w:spacing w:line="239" w:lineRule="auto"/>
        <w:jc w:val="both"/>
      </w:pPr>
    </w:p>
    <w:p w14:paraId="50920FB7" w14:textId="77777777" w:rsidR="008A439B" w:rsidRDefault="008A439B">
      <w:pPr>
        <w:tabs>
          <w:tab w:val="left" w:pos="-1296"/>
          <w:tab w:val="left" w:pos="4032"/>
          <w:tab w:val="left" w:pos="4320"/>
        </w:tabs>
        <w:spacing w:line="239" w:lineRule="auto"/>
        <w:jc w:val="both"/>
      </w:pPr>
      <w:r>
        <w:t xml:space="preserve">4.4.1.1.  The contractor shall immediately report the occurrences of a </w:t>
      </w:r>
      <w:proofErr w:type="spellStart"/>
      <w:r>
        <w:t>lost</w:t>
      </w:r>
      <w:proofErr w:type="spellEnd"/>
      <w:r>
        <w:t xml:space="preserve"> of duplicate key to the contracting officer.</w:t>
      </w:r>
    </w:p>
    <w:p w14:paraId="0E71C7B6" w14:textId="77777777" w:rsidR="008A439B" w:rsidRDefault="008A439B">
      <w:pPr>
        <w:tabs>
          <w:tab w:val="left" w:pos="-1296"/>
          <w:tab w:val="left" w:pos="4032"/>
          <w:tab w:val="left" w:pos="4320"/>
        </w:tabs>
        <w:spacing w:line="239" w:lineRule="auto"/>
        <w:jc w:val="both"/>
      </w:pPr>
    </w:p>
    <w:p w14:paraId="3E0737A1" w14:textId="77777777" w:rsidR="008A439B" w:rsidRDefault="008A439B">
      <w:pPr>
        <w:tabs>
          <w:tab w:val="left" w:pos="-1296"/>
          <w:tab w:val="left" w:pos="4032"/>
          <w:tab w:val="left" w:pos="4320"/>
        </w:tabs>
        <w:spacing w:line="239" w:lineRule="auto"/>
        <w:jc w:val="both"/>
      </w:pPr>
      <w:r>
        <w:t xml:space="preserve">4.4.1.2.   In the event keys, other than master keys, are lost or duplicated, the contractor shall, upon written direction of the contracting officer, rekey or replace the affected lock or locks; however, the government, at its option, may replace the affected lock or locks or perform rekeying.  When the replacement of locks or rekeying is performed by the government, the total cost of rekeying or the replacement of the lock or locks shall be deducted from the monthly payment due the contractor.    In the event a master key is lost or duplicated, all locks and keys for that system shall be replaced by the government and the total cost deducted from the monthly payment due </w:t>
      </w:r>
      <w:proofErr w:type="gramStart"/>
      <w:r>
        <w:t>the  contractor</w:t>
      </w:r>
      <w:proofErr w:type="gramEnd"/>
      <w:r>
        <w:t>.</w:t>
      </w:r>
    </w:p>
    <w:p w14:paraId="35EE0344" w14:textId="77777777" w:rsidR="008A439B" w:rsidRDefault="008A439B">
      <w:pPr>
        <w:tabs>
          <w:tab w:val="left" w:pos="-1296"/>
          <w:tab w:val="left" w:pos="4032"/>
          <w:tab w:val="left" w:pos="4320"/>
        </w:tabs>
        <w:spacing w:line="239" w:lineRule="auto"/>
        <w:jc w:val="both"/>
      </w:pPr>
    </w:p>
    <w:p w14:paraId="07001123" w14:textId="77777777" w:rsidR="008A439B" w:rsidRDefault="008A439B">
      <w:pPr>
        <w:tabs>
          <w:tab w:val="left" w:pos="-1296"/>
          <w:tab w:val="left" w:pos="4032"/>
          <w:tab w:val="left" w:pos="4320"/>
        </w:tabs>
        <w:spacing w:line="239" w:lineRule="auto"/>
        <w:jc w:val="both"/>
      </w:pPr>
      <w:r>
        <w:t>4.4.1.3.  The contractor shall prohibit the use of keys issued by the government by any persons other than the contractor’s employees.   The contractor shall prohibit the opening of locked areas by contractor employees to permit entrance of persons other than contractor’s employees engaged in the performance of assigned work in those areas, or personnel authorized entrance by the Contracting Officer.</w:t>
      </w:r>
    </w:p>
    <w:p w14:paraId="289E1F7E" w14:textId="77777777" w:rsidR="008A439B" w:rsidRDefault="008A439B">
      <w:pPr>
        <w:tabs>
          <w:tab w:val="left" w:pos="-1296"/>
          <w:tab w:val="left" w:pos="4032"/>
          <w:tab w:val="left" w:pos="4320"/>
        </w:tabs>
        <w:spacing w:line="239" w:lineRule="auto"/>
        <w:jc w:val="both"/>
      </w:pPr>
    </w:p>
    <w:p w14:paraId="552AEBF4" w14:textId="77777777" w:rsidR="008A439B" w:rsidRDefault="008A439B">
      <w:pPr>
        <w:tabs>
          <w:tab w:val="left" w:pos="-1296"/>
          <w:tab w:val="left" w:pos="4032"/>
          <w:tab w:val="left" w:pos="4320"/>
        </w:tabs>
        <w:spacing w:line="239" w:lineRule="auto"/>
        <w:jc w:val="both"/>
      </w:pPr>
      <w:r>
        <w:t>4.4.2.  Lock Combinations.  (NOTE: OPTIONAL DEPENDING ON LOCAL REQUIREMENTS).   The contractor shall establish and implement methods of ensuring that all lock combinations are not revealed to unauthorized persons.  The contractor shall ensure that lock combinations are changed when personnel having access to the combinations no longer have a need to know such combinations.  These procedures shall be included in the contractor’s Quality Control Plan.</w:t>
      </w:r>
    </w:p>
    <w:p w14:paraId="6AAADEE8" w14:textId="77777777" w:rsidR="008A439B" w:rsidRDefault="008A439B">
      <w:pPr>
        <w:tabs>
          <w:tab w:val="left" w:pos="-1296"/>
          <w:tab w:val="left" w:pos="4032"/>
          <w:tab w:val="left" w:pos="4320"/>
        </w:tabs>
        <w:spacing w:line="239" w:lineRule="auto"/>
        <w:jc w:val="both"/>
      </w:pPr>
    </w:p>
    <w:p w14:paraId="3836605E" w14:textId="77777777" w:rsidR="008A439B" w:rsidRDefault="008A439B">
      <w:pPr>
        <w:tabs>
          <w:tab w:val="left" w:pos="-1296"/>
          <w:tab w:val="left" w:pos="4032"/>
          <w:tab w:val="left" w:pos="4320"/>
        </w:tabs>
        <w:spacing w:line="239" w:lineRule="auto"/>
        <w:jc w:val="both"/>
      </w:pPr>
      <w:r>
        <w:t xml:space="preserve">4.5.  </w:t>
      </w:r>
      <w:r>
        <w:rPr>
          <w:b/>
          <w:bCs/>
        </w:rPr>
        <w:t>HOURS OF OPERATION</w:t>
      </w:r>
      <w:r>
        <w:t>.</w:t>
      </w:r>
    </w:p>
    <w:p w14:paraId="191BDA2E" w14:textId="77777777" w:rsidR="008A439B" w:rsidRDefault="008A439B">
      <w:pPr>
        <w:tabs>
          <w:tab w:val="left" w:pos="-1296"/>
          <w:tab w:val="left" w:pos="4032"/>
          <w:tab w:val="left" w:pos="4320"/>
        </w:tabs>
        <w:spacing w:line="239" w:lineRule="auto"/>
        <w:jc w:val="both"/>
      </w:pPr>
    </w:p>
    <w:p w14:paraId="5C8DDCFE" w14:textId="77777777" w:rsidR="008A439B" w:rsidRDefault="008A439B">
      <w:pPr>
        <w:tabs>
          <w:tab w:val="left" w:pos="-1296"/>
          <w:tab w:val="left" w:pos="4032"/>
          <w:tab w:val="left" w:pos="4320"/>
        </w:tabs>
        <w:spacing w:line="239" w:lineRule="auto"/>
        <w:jc w:val="both"/>
      </w:pPr>
      <w:r>
        <w:t xml:space="preserve">4.5.1.  Normal Hours of Operation.   The contractor shall perform the services required under this contract during the following hours:   </w:t>
      </w:r>
      <w:r>
        <w:rPr>
          <w:u w:val="single"/>
        </w:rPr>
        <w:t xml:space="preserve">                        </w:t>
      </w:r>
      <w:proofErr w:type="gramStart"/>
      <w:r>
        <w:rPr>
          <w:u w:val="single"/>
        </w:rPr>
        <w:t xml:space="preserve"> </w:t>
      </w:r>
      <w:r>
        <w:t xml:space="preserve">  (</w:t>
      </w:r>
      <w:proofErr w:type="gramEnd"/>
      <w:r>
        <w:t xml:space="preserve">NOTE: LIST NORMAL WORK WEEK AND HOURS (E.G., “MON - FRI, 0800-1700, EXCEPT FEDERAL HOLIDAYS,” “24 HOURS DAILY INCLUDING FEDERAL HOLIDAYS,”, ETC.)  PROVIDE THE CONTRACTOR THE WIDEST RANGE OF WORK HOURS POSSIBLE FOR FLEXIBILITY OF WORKFORCE MANAGEMENT).  The contractor may work, with prior approval of the Contracting Officer, extended </w:t>
      </w:r>
      <w:proofErr w:type="gramStart"/>
      <w:r>
        <w:t>hours  to</w:t>
      </w:r>
      <w:proofErr w:type="gramEnd"/>
      <w:r>
        <w:t xml:space="preserve"> ensure timely completion of work at no additional cost to the  government. </w:t>
      </w:r>
    </w:p>
    <w:p w14:paraId="4963E4A6" w14:textId="77777777" w:rsidR="008A439B" w:rsidRDefault="008A439B">
      <w:pPr>
        <w:tabs>
          <w:tab w:val="left" w:pos="-1296"/>
          <w:tab w:val="left" w:pos="4032"/>
          <w:tab w:val="left" w:pos="4320"/>
        </w:tabs>
        <w:spacing w:line="239" w:lineRule="auto"/>
        <w:jc w:val="both"/>
      </w:pPr>
    </w:p>
    <w:p w14:paraId="18478F1F" w14:textId="77777777" w:rsidR="008A439B" w:rsidRDefault="008A439B">
      <w:pPr>
        <w:tabs>
          <w:tab w:val="left" w:pos="-1296"/>
          <w:tab w:val="left" w:pos="4032"/>
          <w:tab w:val="left" w:pos="4320"/>
        </w:tabs>
        <w:spacing w:line="239" w:lineRule="auto"/>
        <w:jc w:val="both"/>
      </w:pPr>
      <w:r>
        <w:t xml:space="preserve">4.5.1.1.  Recognized Holidays.  The contractor is not required to provide service on the following days:  New Year’s Day, Martin Luther King </w:t>
      </w:r>
      <w:proofErr w:type="gramStart"/>
      <w:r>
        <w:t>Day,  Presidents</w:t>
      </w:r>
      <w:proofErr w:type="gramEnd"/>
      <w:r>
        <w:t xml:space="preserve"> Day, Memorial Day, Independence Day, Labor Day, Columbus Day,  Veterans Days, Thanksgiving Day and Christmas Day.  If the holiday falls on </w:t>
      </w:r>
      <w:proofErr w:type="gramStart"/>
      <w:r>
        <w:t>Saturday,  it</w:t>
      </w:r>
      <w:proofErr w:type="gramEnd"/>
      <w:r>
        <w:t xml:space="preserve"> is observed on Friday.  If the holiday falls on a Sunday, it is observed on Monday.</w:t>
      </w:r>
    </w:p>
    <w:p w14:paraId="0C4A516F" w14:textId="77777777" w:rsidR="008A439B" w:rsidRDefault="008A439B">
      <w:pPr>
        <w:tabs>
          <w:tab w:val="left" w:pos="-1296"/>
          <w:tab w:val="left" w:pos="4032"/>
          <w:tab w:val="left" w:pos="4320"/>
        </w:tabs>
        <w:spacing w:line="239" w:lineRule="auto"/>
        <w:jc w:val="both"/>
      </w:pPr>
    </w:p>
    <w:p w14:paraId="1A22D982" w14:textId="77777777" w:rsidR="008A439B" w:rsidRDefault="008A439B">
      <w:pPr>
        <w:tabs>
          <w:tab w:val="left" w:pos="-1296"/>
          <w:tab w:val="left" w:pos="4032"/>
          <w:tab w:val="left" w:pos="4320"/>
        </w:tabs>
        <w:spacing w:line="239" w:lineRule="auto"/>
        <w:jc w:val="both"/>
      </w:pPr>
      <w:r>
        <w:t>4.5.2.  Emergency Services.  On occasion, services may be required to support an activation or exercise of contingency plans outside the normal duty hours described above.  The contractor’s responsibilities for emergency support are described in Section 1.</w:t>
      </w:r>
    </w:p>
    <w:p w14:paraId="45FEFCF5" w14:textId="77777777" w:rsidR="008A439B" w:rsidRDefault="008A439B">
      <w:pPr>
        <w:tabs>
          <w:tab w:val="left" w:pos="-1296"/>
          <w:tab w:val="left" w:pos="4032"/>
          <w:tab w:val="left" w:pos="4320"/>
        </w:tabs>
        <w:spacing w:line="239" w:lineRule="auto"/>
        <w:jc w:val="both"/>
      </w:pPr>
    </w:p>
    <w:p w14:paraId="623B2DB3" w14:textId="77777777" w:rsidR="008A439B" w:rsidRDefault="008A439B">
      <w:pPr>
        <w:tabs>
          <w:tab w:val="left" w:pos="-1296"/>
          <w:tab w:val="left" w:pos="4032"/>
          <w:tab w:val="left" w:pos="4320"/>
        </w:tabs>
        <w:spacing w:line="239" w:lineRule="auto"/>
        <w:jc w:val="both"/>
      </w:pPr>
      <w:r>
        <w:rPr>
          <w:b/>
          <w:bCs/>
        </w:rPr>
        <w:t>4.6. CONSERVATION</w:t>
      </w:r>
      <w:r>
        <w:t xml:space="preserve"> </w:t>
      </w:r>
      <w:r>
        <w:rPr>
          <w:b/>
          <w:bCs/>
        </w:rPr>
        <w:t>OF UTILITIES</w:t>
      </w:r>
      <w:r>
        <w:t>.  The contractor shall instruct employees in utilities conservation practices.    The contractor shall be responsible for operating under conditions which prevent the waste of utilities which include the following:</w:t>
      </w:r>
    </w:p>
    <w:p w14:paraId="13551F0C" w14:textId="77777777" w:rsidR="008A439B" w:rsidRDefault="008A439B">
      <w:pPr>
        <w:tabs>
          <w:tab w:val="left" w:pos="-1296"/>
          <w:tab w:val="left" w:pos="4032"/>
          <w:tab w:val="left" w:pos="4320"/>
        </w:tabs>
        <w:spacing w:line="239" w:lineRule="auto"/>
        <w:jc w:val="both"/>
      </w:pPr>
    </w:p>
    <w:p w14:paraId="4394BBDE" w14:textId="77777777" w:rsidR="008A439B" w:rsidRDefault="008A439B">
      <w:pPr>
        <w:tabs>
          <w:tab w:val="left" w:pos="-1296"/>
          <w:tab w:val="left" w:pos="4032"/>
          <w:tab w:val="left" w:pos="4320"/>
        </w:tabs>
        <w:spacing w:line="239" w:lineRule="auto"/>
        <w:jc w:val="both"/>
      </w:pPr>
      <w:r>
        <w:t xml:space="preserve">4.6.1.  Lights shall be used only in areas where and when work is </w:t>
      </w:r>
      <w:proofErr w:type="gramStart"/>
      <w:r>
        <w:t>actually being</w:t>
      </w:r>
      <w:proofErr w:type="gramEnd"/>
      <w:r>
        <w:t xml:space="preserve"> performed.</w:t>
      </w:r>
    </w:p>
    <w:p w14:paraId="3BF80971" w14:textId="77777777" w:rsidR="008A439B" w:rsidRDefault="008A439B">
      <w:pPr>
        <w:tabs>
          <w:tab w:val="left" w:pos="-1296"/>
          <w:tab w:val="left" w:pos="4032"/>
          <w:tab w:val="left" w:pos="4320"/>
        </w:tabs>
        <w:spacing w:line="239" w:lineRule="auto"/>
        <w:jc w:val="both"/>
      </w:pPr>
    </w:p>
    <w:p w14:paraId="358F0D11" w14:textId="77777777" w:rsidR="008A439B" w:rsidRDefault="008A439B" w:rsidP="009F5CA6">
      <w:pPr>
        <w:numPr>
          <w:ilvl w:val="2"/>
          <w:numId w:val="1"/>
        </w:numPr>
        <w:tabs>
          <w:tab w:val="left" w:pos="-1296"/>
          <w:tab w:val="left" w:pos="4032"/>
          <w:tab w:val="left" w:pos="4320"/>
        </w:tabs>
        <w:spacing w:line="239" w:lineRule="auto"/>
        <w:jc w:val="both"/>
      </w:pPr>
      <w:r>
        <w:t xml:space="preserve">Mechanical equipment controls for heating, ventilation, and </w:t>
      </w:r>
      <w:proofErr w:type="gramStart"/>
      <w:r>
        <w:t>air  conditioning</w:t>
      </w:r>
      <w:proofErr w:type="gramEnd"/>
      <w:r>
        <w:t xml:space="preserve"> systems shall not be adjusted by the contractor or by contractor employees unless authorized.</w:t>
      </w:r>
    </w:p>
    <w:p w14:paraId="4BF516EC" w14:textId="77777777" w:rsidR="008A439B" w:rsidRDefault="008A439B">
      <w:pPr>
        <w:tabs>
          <w:tab w:val="left" w:pos="-1296"/>
          <w:tab w:val="left" w:pos="4032"/>
          <w:tab w:val="left" w:pos="4320"/>
        </w:tabs>
        <w:spacing w:line="239" w:lineRule="auto"/>
        <w:jc w:val="both"/>
      </w:pPr>
    </w:p>
    <w:p w14:paraId="147D3C18" w14:textId="77777777" w:rsidR="008A439B" w:rsidRDefault="008A439B">
      <w:pPr>
        <w:tabs>
          <w:tab w:val="left" w:pos="-1296"/>
          <w:tab w:val="left" w:pos="4032"/>
          <w:tab w:val="left" w:pos="4320"/>
        </w:tabs>
        <w:spacing w:line="239" w:lineRule="auto"/>
        <w:jc w:val="both"/>
      </w:pPr>
      <w:r>
        <w:t>4.6.3.  Water faucets or valves shall be turned off after the required use has been accomplished.</w:t>
      </w:r>
    </w:p>
    <w:p w14:paraId="23772ED3" w14:textId="77777777" w:rsidR="008A439B" w:rsidRDefault="008A439B">
      <w:pPr>
        <w:tabs>
          <w:tab w:val="left" w:pos="-1296"/>
          <w:tab w:val="left" w:pos="4032"/>
          <w:tab w:val="left" w:pos="4320"/>
        </w:tabs>
        <w:spacing w:line="239" w:lineRule="auto"/>
        <w:jc w:val="both"/>
      </w:pPr>
    </w:p>
    <w:p w14:paraId="2E4C20C8" w14:textId="77777777" w:rsidR="008A439B" w:rsidRDefault="008A439B">
      <w:pPr>
        <w:tabs>
          <w:tab w:val="left" w:pos="-1296"/>
          <w:tab w:val="left" w:pos="4032"/>
          <w:tab w:val="left" w:pos="4320"/>
        </w:tabs>
        <w:spacing w:line="239" w:lineRule="auto"/>
        <w:jc w:val="both"/>
      </w:pPr>
      <w:r>
        <w:t>4.6.4.  Government telephones shall be used only for official government business.</w:t>
      </w:r>
    </w:p>
    <w:p w14:paraId="3992611D" w14:textId="77777777" w:rsidR="008A439B" w:rsidRDefault="008A439B">
      <w:pPr>
        <w:tabs>
          <w:tab w:val="left" w:pos="-1296"/>
          <w:tab w:val="left" w:pos="4032"/>
          <w:tab w:val="left" w:pos="4320"/>
        </w:tabs>
        <w:spacing w:line="239" w:lineRule="auto"/>
        <w:jc w:val="both"/>
      </w:pPr>
    </w:p>
    <w:p w14:paraId="3FA461D0" w14:textId="77777777" w:rsidR="008A439B" w:rsidRDefault="008A439B">
      <w:pPr>
        <w:tabs>
          <w:tab w:val="left" w:pos="-1296"/>
          <w:tab w:val="left" w:pos="4032"/>
          <w:tab w:val="left" w:pos="4320"/>
        </w:tabs>
        <w:spacing w:line="239" w:lineRule="auto"/>
        <w:jc w:val="both"/>
      </w:pPr>
      <w:r>
        <w:t xml:space="preserve">4.7.  </w:t>
      </w:r>
      <w:r>
        <w:rPr>
          <w:b/>
          <w:bCs/>
        </w:rPr>
        <w:t>RECORDS</w:t>
      </w:r>
      <w:r>
        <w:t>.  The contractor shall be responsible for creating, maintaining, and disposing of only those government required records that are specifically cited in this SOW or required by the provisions of a mandatory directive listed in (LIST APPLICABLE APPENDICE), Applicable Publications and Forms.  If requested by the Government, the contractor shall provide the original record, or a reproducible copy of any such record within five working days of receipt of the request.</w:t>
      </w:r>
    </w:p>
    <w:p w14:paraId="20493EF5" w14:textId="77777777" w:rsidR="008A439B" w:rsidRDefault="008A439B">
      <w:pPr>
        <w:tabs>
          <w:tab w:val="left" w:pos="-1296"/>
          <w:tab w:val="left" w:pos="4032"/>
          <w:tab w:val="left" w:pos="4320"/>
        </w:tabs>
        <w:spacing w:line="239" w:lineRule="auto"/>
        <w:jc w:val="both"/>
      </w:pPr>
    </w:p>
    <w:p w14:paraId="3501010A" w14:textId="77777777" w:rsidR="008A439B" w:rsidRDefault="008A439B">
      <w:pPr>
        <w:tabs>
          <w:tab w:val="left" w:pos="-1296"/>
          <w:tab w:val="left" w:pos="4032"/>
          <w:tab w:val="left" w:pos="4320"/>
        </w:tabs>
        <w:spacing w:line="239" w:lineRule="auto"/>
        <w:jc w:val="both"/>
      </w:pPr>
      <w:r>
        <w:t xml:space="preserve">4.8.  </w:t>
      </w:r>
      <w:r>
        <w:rPr>
          <w:b/>
          <w:bCs/>
        </w:rPr>
        <w:t>ENVIRONMENTAL CONTROLS</w:t>
      </w:r>
      <w:r>
        <w:t xml:space="preserve">:  </w:t>
      </w:r>
    </w:p>
    <w:p w14:paraId="0291B3C7" w14:textId="77777777" w:rsidR="008A439B" w:rsidRDefault="008A439B">
      <w:pPr>
        <w:tabs>
          <w:tab w:val="left" w:pos="-1296"/>
          <w:tab w:val="left" w:pos="4032"/>
          <w:tab w:val="left" w:pos="4320"/>
        </w:tabs>
        <w:spacing w:line="239" w:lineRule="auto"/>
        <w:jc w:val="both"/>
      </w:pPr>
    </w:p>
    <w:p w14:paraId="2AAA9649" w14:textId="77777777" w:rsidR="008A439B" w:rsidRDefault="008A439B">
      <w:pPr>
        <w:tabs>
          <w:tab w:val="left" w:pos="-1296"/>
          <w:tab w:val="left" w:pos="4032"/>
          <w:tab w:val="left" w:pos="4320"/>
        </w:tabs>
        <w:spacing w:line="239" w:lineRule="auto"/>
        <w:jc w:val="both"/>
      </w:pPr>
      <w:r>
        <w:t xml:space="preserve">4.8.1.  Compliance with Laws and Regulations.  The contractor shall be knowledgeable of and comply with all applicable Interstate, Federal, State, and Local laws, regulations, and requirements regarding environmental protection.  In the event environmental laws/regulations change during the term of this contract, the contractor is required to comply as such laws come into effect.   If there is an increase or decrease in cost </w:t>
      </w:r>
      <w:proofErr w:type="gramStart"/>
      <w:r>
        <w:t>as a result of</w:t>
      </w:r>
      <w:proofErr w:type="gramEnd"/>
      <w:r>
        <w:t xml:space="preserve"> the change, the contractor shall inform the Contracting Officer pursuant to notice requirements and negotiate a modification to the contract.</w:t>
      </w:r>
    </w:p>
    <w:p w14:paraId="6D5442D0" w14:textId="77777777" w:rsidR="008A439B" w:rsidRDefault="008A439B">
      <w:pPr>
        <w:tabs>
          <w:tab w:val="left" w:pos="-1296"/>
          <w:tab w:val="left" w:pos="4032"/>
          <w:tab w:val="left" w:pos="4320"/>
        </w:tabs>
        <w:spacing w:line="239" w:lineRule="auto"/>
        <w:jc w:val="both"/>
      </w:pPr>
    </w:p>
    <w:p w14:paraId="549423AA" w14:textId="77777777" w:rsidR="008A439B" w:rsidRDefault="008A439B">
      <w:pPr>
        <w:tabs>
          <w:tab w:val="left" w:pos="-1296"/>
          <w:tab w:val="left" w:pos="4032"/>
          <w:tab w:val="left" w:pos="4320"/>
        </w:tabs>
        <w:spacing w:line="239" w:lineRule="auto"/>
        <w:jc w:val="both"/>
      </w:pPr>
      <w:r>
        <w:t xml:space="preserve">4.8.2.  Notification of Environmental Spills.  If the contractor spills or releases any substance contained in 40 CFR 302 into the environment, the contractor or its agent shall immediately report the incident to Hill AFB Fire Dept at 777-1911.  The liability for the spill or release of such </w:t>
      </w:r>
      <w:proofErr w:type="gramStart"/>
      <w:r>
        <w:t>substances</w:t>
      </w:r>
      <w:proofErr w:type="gramEnd"/>
      <w:r>
        <w:t xml:space="preserve"> rests solely with the contractor and its agent.  (NOTE: IF THE CONTRACTOR </w:t>
      </w:r>
      <w:proofErr w:type="gramStart"/>
      <w:r>
        <w:t>WILL  ROUTINELY</w:t>
      </w:r>
      <w:proofErr w:type="gramEnd"/>
      <w:r>
        <w:t xml:space="preserve"> HANDLE MATERIALS WHICH COULD HAVE A HARMFUL EFFECT ON THE ENVIRONMENT, ADD APPROPRIATE SUBPARAGRAPHS ON HOW TO DISPOSE OF AND HANDLE SPILLAGES OF THESE MATERIALS.)</w:t>
      </w:r>
    </w:p>
    <w:p w14:paraId="52292592" w14:textId="77777777" w:rsidR="008A439B" w:rsidRDefault="008A439B">
      <w:pPr>
        <w:tabs>
          <w:tab w:val="left" w:pos="-1296"/>
          <w:tab w:val="left" w:pos="4032"/>
          <w:tab w:val="left" w:pos="4320"/>
        </w:tabs>
        <w:spacing w:line="239" w:lineRule="auto"/>
        <w:jc w:val="both"/>
      </w:pPr>
    </w:p>
    <w:p w14:paraId="0F9332B3" w14:textId="77777777" w:rsidR="008A439B" w:rsidRDefault="008A439B">
      <w:pPr>
        <w:tabs>
          <w:tab w:val="left" w:pos="-1296"/>
          <w:tab w:val="left" w:pos="4032"/>
          <w:tab w:val="left" w:pos="4320"/>
        </w:tabs>
        <w:spacing w:line="239" w:lineRule="auto"/>
        <w:jc w:val="both"/>
      </w:pPr>
      <w:r>
        <w:t>4.8.3.  Material Storage and Use.  The contractor shall follow manufacturer’s guidelines and professional recommendations for control of humidity, temperature, cleanliness, and materials handling.  This includes hazardous materials.</w:t>
      </w:r>
    </w:p>
    <w:p w14:paraId="1D0CBCA5" w14:textId="77777777" w:rsidR="008A439B" w:rsidRDefault="008A439B">
      <w:pPr>
        <w:tabs>
          <w:tab w:val="left" w:pos="-1296"/>
          <w:tab w:val="left" w:pos="4032"/>
          <w:tab w:val="left" w:pos="4320"/>
        </w:tabs>
        <w:spacing w:line="239" w:lineRule="auto"/>
        <w:jc w:val="both"/>
      </w:pPr>
    </w:p>
    <w:p w14:paraId="0CADC196" w14:textId="77777777" w:rsidR="008A439B" w:rsidRDefault="008A439B">
      <w:pPr>
        <w:tabs>
          <w:tab w:val="left" w:pos="-1296"/>
          <w:tab w:val="left" w:pos="4032"/>
          <w:tab w:val="left" w:pos="4320"/>
        </w:tabs>
        <w:spacing w:line="239" w:lineRule="auto"/>
        <w:jc w:val="both"/>
      </w:pPr>
      <w:r>
        <w:t xml:space="preserve">4.9.  </w:t>
      </w:r>
      <w:r>
        <w:rPr>
          <w:b/>
          <w:bCs/>
        </w:rPr>
        <w:t>GOVERNMENT OBSERVATIONS</w:t>
      </w:r>
      <w:r>
        <w:t xml:space="preserve">.  Government personnel, other </w:t>
      </w:r>
      <w:proofErr w:type="gramStart"/>
      <w:r>
        <w:t>than  contracting</w:t>
      </w:r>
      <w:proofErr w:type="gramEnd"/>
      <w:r>
        <w:t xml:space="preserve"> officers (COs) and quality assurance personnel (QAPs), may from  time</w:t>
      </w:r>
      <w:r>
        <w:noBreakHyphen/>
        <w:t>to</w:t>
      </w:r>
      <w:r>
        <w:noBreakHyphen/>
        <w:t>time, with CO coordination, observe contractor operations.  However, these personnel may not interfere with contractor performance or make any changes to the contract.</w:t>
      </w:r>
    </w:p>
    <w:p w14:paraId="00E86173" w14:textId="77777777" w:rsidR="008A439B" w:rsidRDefault="008A439B">
      <w:pPr>
        <w:tabs>
          <w:tab w:val="left" w:pos="-1296"/>
          <w:tab w:val="left" w:pos="4032"/>
          <w:tab w:val="left" w:pos="4320"/>
        </w:tabs>
        <w:spacing w:line="239" w:lineRule="auto"/>
        <w:jc w:val="both"/>
      </w:pPr>
    </w:p>
    <w:p w14:paraId="6DEF36F7" w14:textId="77777777" w:rsidR="008A439B" w:rsidRDefault="008A439B">
      <w:pPr>
        <w:tabs>
          <w:tab w:val="left" w:pos="-1296"/>
          <w:tab w:val="left" w:pos="4032"/>
          <w:tab w:val="left" w:pos="4320"/>
        </w:tabs>
        <w:spacing w:line="239" w:lineRule="auto"/>
        <w:jc w:val="both"/>
      </w:pPr>
      <w:r>
        <w:t xml:space="preserve">4.10.  </w:t>
      </w:r>
      <w:r>
        <w:rPr>
          <w:b/>
          <w:bCs/>
        </w:rPr>
        <w:t>SAFETY REQUIREMENTS</w:t>
      </w:r>
      <w:r>
        <w:t>.  In performing work under this contract, the contractor shall:</w:t>
      </w:r>
    </w:p>
    <w:p w14:paraId="0D1C98CC" w14:textId="77777777" w:rsidR="008A439B" w:rsidRDefault="008A439B">
      <w:pPr>
        <w:tabs>
          <w:tab w:val="left" w:pos="-1296"/>
          <w:tab w:val="left" w:pos="4032"/>
          <w:tab w:val="left" w:pos="4320"/>
        </w:tabs>
        <w:spacing w:line="239" w:lineRule="auto"/>
        <w:jc w:val="both"/>
      </w:pPr>
      <w:r>
        <w:t xml:space="preserve"> </w:t>
      </w:r>
    </w:p>
    <w:p w14:paraId="1D1E7AE4" w14:textId="77777777" w:rsidR="008A439B" w:rsidRDefault="008A439B">
      <w:pPr>
        <w:tabs>
          <w:tab w:val="left" w:pos="-1296"/>
          <w:tab w:val="left" w:pos="4032"/>
          <w:tab w:val="left" w:pos="4320"/>
        </w:tabs>
        <w:spacing w:line="239" w:lineRule="auto"/>
        <w:jc w:val="both"/>
      </w:pPr>
      <w:r>
        <w:t>4.10.1.  Conform to the safety requirements contained in the contract for all activities related to the accomplishment of the work.</w:t>
      </w:r>
    </w:p>
    <w:p w14:paraId="355D39D2" w14:textId="77777777" w:rsidR="008A439B" w:rsidRDefault="008A439B">
      <w:pPr>
        <w:tabs>
          <w:tab w:val="left" w:pos="-1296"/>
          <w:tab w:val="left" w:pos="4032"/>
          <w:tab w:val="left" w:pos="4320"/>
        </w:tabs>
        <w:spacing w:line="239" w:lineRule="auto"/>
        <w:jc w:val="both"/>
      </w:pPr>
    </w:p>
    <w:p w14:paraId="54800195" w14:textId="77777777" w:rsidR="008A439B" w:rsidRDefault="008A439B">
      <w:pPr>
        <w:tabs>
          <w:tab w:val="left" w:pos="-1296"/>
          <w:tab w:val="left" w:pos="4032"/>
          <w:tab w:val="left" w:pos="4320"/>
        </w:tabs>
        <w:spacing w:line="239" w:lineRule="auto"/>
        <w:jc w:val="both"/>
      </w:pPr>
      <w:r>
        <w:t>4.10.2.  Take such additional immediate precautions as the contracting officer may reasonably require for safety and mishap prevention purposes.</w:t>
      </w:r>
    </w:p>
    <w:p w14:paraId="4DC9983B" w14:textId="77777777" w:rsidR="008A439B" w:rsidRDefault="008A439B">
      <w:pPr>
        <w:tabs>
          <w:tab w:val="left" w:pos="-1296"/>
          <w:tab w:val="left" w:pos="4032"/>
          <w:tab w:val="left" w:pos="4320"/>
        </w:tabs>
        <w:spacing w:line="239" w:lineRule="auto"/>
        <w:jc w:val="both"/>
      </w:pPr>
    </w:p>
    <w:p w14:paraId="49E1E6E0" w14:textId="77777777" w:rsidR="008A439B" w:rsidRDefault="008A439B">
      <w:pPr>
        <w:tabs>
          <w:tab w:val="left" w:pos="-1296"/>
          <w:tab w:val="left" w:pos="4032"/>
          <w:tab w:val="left" w:pos="4320"/>
        </w:tabs>
        <w:spacing w:line="239" w:lineRule="auto"/>
        <w:jc w:val="both"/>
      </w:pPr>
      <w:r>
        <w:t xml:space="preserve">4.10.3.  Develop and provide at the start of the orientation period or the start of the first operational performance period (if there is no orientation period) a safety plan for </w:t>
      </w:r>
      <w:proofErr w:type="gramStart"/>
      <w:r>
        <w:t>the  protection</w:t>
      </w:r>
      <w:proofErr w:type="gramEnd"/>
      <w:r>
        <w:t xml:space="preserve"> of government facilities and property and to provide a safe  work environment for contractor personnel.  (NOTE:  FOR NEGOTIATED CONTRACTS, RESERVE THIS PARAGRAPH AND REQUIRE BIDDERS TO INCLUDE THE SAFETY PLAN IN THEIR TECHNICAL PROPOSALS IF APPLICABLE.)</w:t>
      </w:r>
    </w:p>
    <w:p w14:paraId="7A62F83D" w14:textId="77777777" w:rsidR="008A439B" w:rsidRDefault="008A439B">
      <w:pPr>
        <w:tabs>
          <w:tab w:val="left" w:pos="-1296"/>
          <w:tab w:val="left" w:pos="4032"/>
          <w:tab w:val="left" w:pos="4320"/>
        </w:tabs>
        <w:spacing w:line="239" w:lineRule="auto"/>
        <w:jc w:val="both"/>
      </w:pPr>
    </w:p>
    <w:p w14:paraId="41DA2655" w14:textId="77777777" w:rsidR="008A439B" w:rsidRDefault="008A439B">
      <w:pPr>
        <w:tabs>
          <w:tab w:val="left" w:pos="-1296"/>
          <w:tab w:val="left" w:pos="4032"/>
          <w:tab w:val="left" w:pos="4320"/>
        </w:tabs>
        <w:spacing w:line="239" w:lineRule="auto"/>
        <w:jc w:val="both"/>
      </w:pPr>
      <w:r>
        <w:t xml:space="preserve">4.10.4.  Provide protection to government property to prevent </w:t>
      </w:r>
      <w:proofErr w:type="gramStart"/>
      <w:r>
        <w:t>damage  during</w:t>
      </w:r>
      <w:proofErr w:type="gramEnd"/>
      <w:r>
        <w:t xml:space="preserve"> the period of time the property is under the control or in  possession of the contractor.</w:t>
      </w:r>
    </w:p>
    <w:p w14:paraId="68FD738D" w14:textId="77777777" w:rsidR="008A439B" w:rsidRDefault="008A439B">
      <w:pPr>
        <w:tabs>
          <w:tab w:val="left" w:pos="-1296"/>
          <w:tab w:val="left" w:pos="4032"/>
          <w:tab w:val="left" w:pos="4320"/>
        </w:tabs>
        <w:spacing w:line="239" w:lineRule="auto"/>
        <w:jc w:val="both"/>
      </w:pPr>
    </w:p>
    <w:p w14:paraId="5E46DEE8" w14:textId="77777777" w:rsidR="008A439B" w:rsidRDefault="008A439B">
      <w:pPr>
        <w:tabs>
          <w:tab w:val="left" w:pos="-1296"/>
          <w:tab w:val="left" w:pos="4032"/>
          <w:tab w:val="left" w:pos="4320"/>
        </w:tabs>
        <w:spacing w:line="239" w:lineRule="auto"/>
        <w:jc w:val="both"/>
      </w:pPr>
      <w:r>
        <w:t xml:space="preserve">4.10.5.  Include a clause in all subcontracts to require </w:t>
      </w:r>
      <w:proofErr w:type="gramStart"/>
      <w:r>
        <w:t>subcontractors  to</w:t>
      </w:r>
      <w:proofErr w:type="gramEnd"/>
      <w:r>
        <w:t xml:space="preserve"> comply with the safety provisions of this contract as applicable.</w:t>
      </w:r>
    </w:p>
    <w:p w14:paraId="5FE25FB1" w14:textId="77777777" w:rsidR="008A439B" w:rsidRDefault="008A439B">
      <w:pPr>
        <w:tabs>
          <w:tab w:val="left" w:pos="-1296"/>
          <w:tab w:val="left" w:pos="4032"/>
          <w:tab w:val="left" w:pos="4320"/>
        </w:tabs>
        <w:spacing w:line="239" w:lineRule="auto"/>
        <w:jc w:val="both"/>
      </w:pPr>
    </w:p>
    <w:p w14:paraId="0A7DFB58" w14:textId="77777777" w:rsidR="008A439B" w:rsidRDefault="008A439B">
      <w:pPr>
        <w:tabs>
          <w:tab w:val="left" w:pos="-1296"/>
          <w:tab w:val="left" w:pos="4032"/>
          <w:tab w:val="left" w:pos="4320"/>
        </w:tabs>
        <w:spacing w:line="239" w:lineRule="auto"/>
        <w:jc w:val="both"/>
      </w:pPr>
      <w:r>
        <w:t xml:space="preserve">4.10.6.  Record and report promptly (within one hour) to the contracting officer or designated government representative (GR), all available facts relating to each instance </w:t>
      </w:r>
      <w:proofErr w:type="gramStart"/>
      <w:r>
        <w:t>of  damage</w:t>
      </w:r>
      <w:proofErr w:type="gramEnd"/>
      <w:r>
        <w:t xml:space="preserve"> to government property or injury to either contractor or  government personnel.</w:t>
      </w:r>
    </w:p>
    <w:p w14:paraId="1E2023FB" w14:textId="77777777" w:rsidR="008A439B" w:rsidRDefault="008A439B">
      <w:pPr>
        <w:tabs>
          <w:tab w:val="left" w:pos="-1296"/>
          <w:tab w:val="left" w:pos="4032"/>
          <w:tab w:val="left" w:pos="4320"/>
        </w:tabs>
        <w:spacing w:line="239" w:lineRule="auto"/>
        <w:jc w:val="both"/>
      </w:pPr>
    </w:p>
    <w:p w14:paraId="521112D3" w14:textId="77777777" w:rsidR="008A439B" w:rsidRDefault="008A439B">
      <w:pPr>
        <w:tabs>
          <w:tab w:val="left" w:pos="-1080"/>
          <w:tab w:val="left" w:pos="360"/>
          <w:tab w:val="left" w:pos="4032"/>
          <w:tab w:val="left" w:pos="4320"/>
        </w:tabs>
        <w:spacing w:line="239" w:lineRule="auto"/>
        <w:jc w:val="both"/>
      </w:pPr>
      <w:r>
        <w:t>4.10.7.  In the event of an accident/mishap, take reasonable and prudent action to establish control of the accident/mishap scene, prevent further damage to persons or property, and preserve evidence until released by the accident/mishap investigative authority through the contracting officer.</w:t>
      </w:r>
    </w:p>
    <w:p w14:paraId="740BFCCB" w14:textId="77777777" w:rsidR="008A439B" w:rsidRDefault="008A439B">
      <w:pPr>
        <w:tabs>
          <w:tab w:val="left" w:pos="-1080"/>
          <w:tab w:val="left" w:pos="360"/>
          <w:tab w:val="left" w:pos="4032"/>
          <w:tab w:val="left" w:pos="4320"/>
        </w:tabs>
        <w:spacing w:line="239" w:lineRule="auto"/>
        <w:jc w:val="both"/>
      </w:pPr>
    </w:p>
    <w:p w14:paraId="0AEDF747" w14:textId="77777777" w:rsidR="008A439B" w:rsidRDefault="008A439B">
      <w:pPr>
        <w:tabs>
          <w:tab w:val="left" w:pos="-1080"/>
          <w:tab w:val="left" w:pos="630"/>
          <w:tab w:val="left" w:pos="4320"/>
        </w:tabs>
        <w:spacing w:line="239" w:lineRule="auto"/>
        <w:jc w:val="both"/>
      </w:pPr>
      <w:r>
        <w:t xml:space="preserve">4.10.8.  If the government elects to </w:t>
      </w:r>
      <w:proofErr w:type="gramStart"/>
      <w:r>
        <w:t>conduct an investigation</w:t>
      </w:r>
      <w:proofErr w:type="gramEnd"/>
      <w:r>
        <w:t xml:space="preserve"> of the accident/mishap, the contractor shall cooperate fully and assist government personnel in the conduct of investigation until the investigation is completed. </w:t>
      </w:r>
    </w:p>
    <w:p w14:paraId="66341843" w14:textId="77777777" w:rsidR="008A439B" w:rsidRDefault="008A439B">
      <w:pPr>
        <w:tabs>
          <w:tab w:val="left" w:pos="-1080"/>
          <w:tab w:val="left" w:pos="360"/>
          <w:tab w:val="left" w:pos="4032"/>
          <w:tab w:val="left" w:pos="4320"/>
        </w:tabs>
        <w:spacing w:line="239" w:lineRule="auto"/>
        <w:jc w:val="both"/>
      </w:pPr>
      <w:r>
        <w:t>4.10.9.  Include a clause in each applicable subcontract requiring the subcontractor's cooperation and assistance in accident reporting and investigation.</w:t>
      </w:r>
    </w:p>
    <w:p w14:paraId="7793A864" w14:textId="77777777" w:rsidR="008A439B" w:rsidRDefault="008A439B">
      <w:pPr>
        <w:tabs>
          <w:tab w:val="left" w:pos="-1080"/>
          <w:tab w:val="left" w:pos="360"/>
          <w:tab w:val="left" w:pos="4032"/>
          <w:tab w:val="left" w:pos="4320"/>
        </w:tabs>
        <w:spacing w:line="239" w:lineRule="auto"/>
        <w:jc w:val="both"/>
      </w:pPr>
      <w:r>
        <w:t>(NOTE: SPECIFIC SAFETY REQUIREMENTS, TAILORED TO THE FUNCTION UNDER STUDY OR BEING COMPETED BETWEEN CONTRACTORS SHOULD BE SET OUT IN A “SAFETY REQUIREMENTS” TECHNICAL EXHIBIT.)</w:t>
      </w:r>
    </w:p>
    <w:p w14:paraId="76AFED4D" w14:textId="77777777" w:rsidR="008A439B" w:rsidRDefault="008A439B">
      <w:pPr>
        <w:tabs>
          <w:tab w:val="left" w:pos="-1080"/>
          <w:tab w:val="left" w:pos="360"/>
          <w:tab w:val="left" w:pos="4032"/>
          <w:tab w:val="left" w:pos="4320"/>
        </w:tabs>
        <w:spacing w:line="239" w:lineRule="auto"/>
        <w:jc w:val="both"/>
      </w:pPr>
    </w:p>
    <w:p w14:paraId="562F8F3E" w14:textId="77777777" w:rsidR="008A439B" w:rsidRDefault="008A439B" w:rsidP="009F5CA6">
      <w:pPr>
        <w:numPr>
          <w:ilvl w:val="1"/>
          <w:numId w:val="2"/>
        </w:numPr>
        <w:tabs>
          <w:tab w:val="left" w:pos="-1080"/>
          <w:tab w:val="left" w:pos="360"/>
          <w:tab w:val="left" w:pos="4032"/>
          <w:tab w:val="left" w:pos="4320"/>
        </w:tabs>
        <w:spacing w:line="239" w:lineRule="auto"/>
        <w:jc w:val="both"/>
      </w:pPr>
      <w:proofErr w:type="gramStart"/>
      <w:r>
        <w:rPr>
          <w:b/>
          <w:bCs/>
        </w:rPr>
        <w:t>TRAINING</w:t>
      </w:r>
      <w:r>
        <w:t xml:space="preserve">  (</w:t>
      </w:r>
      <w:proofErr w:type="gramEnd"/>
      <w:r>
        <w:t xml:space="preserve">NOTE: LIST SPECIAL TRAINING AN EMPLOYEE MUST POSSESS </w:t>
      </w:r>
    </w:p>
    <w:p w14:paraId="7997297E" w14:textId="77777777" w:rsidR="008A439B" w:rsidRDefault="008A439B">
      <w:pPr>
        <w:tabs>
          <w:tab w:val="left" w:pos="-1080"/>
          <w:tab w:val="left" w:pos="360"/>
          <w:tab w:val="left" w:pos="4032"/>
          <w:tab w:val="left" w:pos="4320"/>
        </w:tabs>
        <w:spacing w:line="239" w:lineRule="auto"/>
        <w:jc w:val="both"/>
      </w:pPr>
      <w:r>
        <w:t>OR RECEIVE TO BE EMPLOYED.  SPECIFY ANY TRAINING RECORDS THAT MUST BE MAINTAINED BY THE CONTRACTOR.  SPECIFY WHAT TRAINING THE GOVERNMENT WILL PROVIDE AND, IF APPLICABLE, WHAT TRAINING THE CONTRACTOR SHALL PROVIDE.  CONTRACTOR COMPLIANCE WITH MANDATORY TRAINING AND CERTIFICATION REQUIREMENTS FOR CONTRACTOR EMPLOYEES MAY BE INCLUDED AS A LINE ITEM IN THE SDS.)</w:t>
      </w:r>
    </w:p>
    <w:p w14:paraId="371FBD29" w14:textId="77777777" w:rsidR="008A439B" w:rsidRDefault="008A439B">
      <w:pPr>
        <w:tabs>
          <w:tab w:val="left" w:pos="-1080"/>
          <w:tab w:val="left" w:pos="360"/>
          <w:tab w:val="left" w:pos="720"/>
          <w:tab w:val="left" w:pos="4032"/>
          <w:tab w:val="left" w:pos="4320"/>
        </w:tabs>
        <w:spacing w:line="239" w:lineRule="auto"/>
        <w:jc w:val="both"/>
      </w:pPr>
    </w:p>
    <w:p w14:paraId="57A8A76F" w14:textId="77777777" w:rsidR="008A439B" w:rsidRDefault="008A439B">
      <w:pPr>
        <w:jc w:val="both"/>
      </w:pPr>
      <w:r>
        <w:t xml:space="preserve">4.12.  </w:t>
      </w:r>
      <w:r>
        <w:rPr>
          <w:b/>
          <w:bCs/>
        </w:rPr>
        <w:t>SPECIAL QUALIFICATIONS</w:t>
      </w:r>
      <w:r>
        <w:t>.  (NOTE:  INSERT ANY ADDITIONAL SPECIAL CERTIFICATIONS OR REQUIREMENTS FOR EMPLOYEES IF DEEMED NECESSARY.)</w:t>
      </w:r>
    </w:p>
    <w:p w14:paraId="7C2C297C" w14:textId="77777777" w:rsidR="008A439B" w:rsidRDefault="008A439B">
      <w:pPr>
        <w:jc w:val="both"/>
        <w:rPr>
          <w:b/>
          <w:bCs/>
        </w:rPr>
      </w:pPr>
    </w:p>
    <w:p w14:paraId="454063EC" w14:textId="77777777" w:rsidR="008A439B" w:rsidRDefault="008A439B">
      <w:pPr>
        <w:jc w:val="both"/>
      </w:pPr>
      <w:r>
        <w:t>4.13.</w:t>
      </w:r>
      <w:r>
        <w:rPr>
          <w:b/>
          <w:bCs/>
        </w:rPr>
        <w:t xml:space="preserve">  PARTNERING</w:t>
      </w:r>
      <w:r>
        <w:t xml:space="preserve"> </w:t>
      </w:r>
      <w:r>
        <w:rPr>
          <w:b/>
          <w:bCs/>
        </w:rPr>
        <w:t>AGREEMENT</w:t>
      </w:r>
      <w:r>
        <w:t>.  (</w:t>
      </w:r>
      <w:proofErr w:type="gramStart"/>
      <w:r>
        <w:t>OPTIONAL)  The</w:t>
      </w:r>
      <w:proofErr w:type="gramEnd"/>
      <w:r>
        <w:t xml:space="preserve"> contracting officer may require a partnering agreement between the government and the contractor to ensure joint cooperation and a sound partnership of all parties involved in the execution of this contract.  Partnering is the creation of a government-contractor relationship that promotes achievement of mutually beneficial goals.  It involves an agreement in principle to share the risks involved in completing the project and to establish and promote a nurturing partnership environment.  Representatives from each organization are encouraged to participate in developing the partnering agreement.  Suggested representation is the civil engineer manager, the government inspector, the government contract administrator, the contractor’s </w:t>
      </w:r>
      <w:proofErr w:type="gramStart"/>
      <w:r>
        <w:t>manager</w:t>
      </w:r>
      <w:proofErr w:type="gramEnd"/>
      <w:r>
        <w:t xml:space="preserve"> and the contractor’s quality control person.  All costs for the partnership agreement should be shared equally between the government and contractor.  This group is responsible for developing a formal partnering agreement that should be signed by all parties involved.  The agreement should contain as a minimum: specific goals to be reached and a list of objectives to reach the goals, a set of metrics to evaluate the objectives, a frequency for meetings to review the metrics, and a statement of cooperation to execute the terms of the agreement.  (NOTE:  INSTALLATIONS MAY WANT TO REQUIRE AN INDEPENDENT MEDIATOR.)</w:t>
      </w:r>
    </w:p>
    <w:p w14:paraId="52462189" w14:textId="77777777" w:rsidR="008A439B" w:rsidRDefault="008A439B">
      <w:pPr>
        <w:tabs>
          <w:tab w:val="left" w:pos="-1080"/>
          <w:tab w:val="left" w:pos="360"/>
          <w:tab w:val="left" w:pos="720"/>
          <w:tab w:val="left" w:pos="4032"/>
          <w:tab w:val="left" w:pos="4320"/>
        </w:tabs>
        <w:spacing w:line="239" w:lineRule="auto"/>
        <w:jc w:val="both"/>
        <w:rPr>
          <w:b/>
          <w:bCs/>
        </w:rPr>
      </w:pPr>
    </w:p>
    <w:p w14:paraId="67816593" w14:textId="77777777" w:rsidR="008A439B" w:rsidRDefault="008A439B" w:rsidP="009F5CA6">
      <w:pPr>
        <w:numPr>
          <w:ilvl w:val="1"/>
          <w:numId w:val="6"/>
        </w:numPr>
        <w:tabs>
          <w:tab w:val="left" w:pos="-1080"/>
          <w:tab w:val="left" w:pos="360"/>
          <w:tab w:val="left" w:pos="4032"/>
          <w:tab w:val="left" w:pos="4320"/>
        </w:tabs>
        <w:spacing w:line="239" w:lineRule="auto"/>
        <w:jc w:val="both"/>
        <w:rPr>
          <w:b/>
          <w:bCs/>
        </w:rPr>
      </w:pPr>
      <w:r>
        <w:t xml:space="preserve">   </w:t>
      </w:r>
      <w:r>
        <w:rPr>
          <w:b/>
          <w:bCs/>
        </w:rPr>
        <w:t>CONTINUATION OF ESSENTIAL DOD CONTRACTOR SERVICES DURING</w:t>
      </w:r>
    </w:p>
    <w:p w14:paraId="6A22AC50" w14:textId="77777777" w:rsidR="008A439B" w:rsidRDefault="008A439B">
      <w:pPr>
        <w:tabs>
          <w:tab w:val="left" w:pos="-1080"/>
          <w:tab w:val="left" w:pos="360"/>
          <w:tab w:val="left" w:pos="4032"/>
          <w:tab w:val="left" w:pos="4320"/>
        </w:tabs>
        <w:spacing w:line="239" w:lineRule="auto"/>
        <w:jc w:val="both"/>
        <w:rPr>
          <w:b/>
          <w:bCs/>
        </w:rPr>
      </w:pPr>
      <w:r>
        <w:rPr>
          <w:b/>
          <w:bCs/>
        </w:rPr>
        <w:t>CRISIS IAW DoDI 3020.37</w:t>
      </w:r>
    </w:p>
    <w:p w14:paraId="4F397930" w14:textId="77777777" w:rsidR="008A439B" w:rsidRDefault="008A439B">
      <w:pPr>
        <w:tabs>
          <w:tab w:val="left" w:pos="-1080"/>
          <w:tab w:val="left" w:pos="360"/>
          <w:tab w:val="left" w:pos="4032"/>
          <w:tab w:val="left" w:pos="4320"/>
        </w:tabs>
        <w:spacing w:line="239" w:lineRule="auto"/>
        <w:jc w:val="both"/>
      </w:pPr>
      <w:r>
        <w:t>(IDENTIFY SERVICES DETERMINED TO BE ESSENTIAL FOR PERFORMANCE DURING CRISIS ACCORDING TO DODI 3020.37 (</w:t>
      </w:r>
      <w:hyperlink r:id="rId7" w:history="1">
        <w:r>
          <w:rPr>
            <w:rStyle w:val="Hyperlink"/>
          </w:rPr>
          <w:t>click here</w:t>
        </w:r>
      </w:hyperlink>
      <w:r>
        <w:t xml:space="preserve">). FOLLOW THE INSTRICTIONS PROVIDED (PARA 6) TO PROPERLY DOCUMENT THE INFORMATION IN YOUR CONTRACT/PWS.  IT IS THE RESPONSIBILITY OF THE FD/FC TO MAKE THE DETERMINATION.  IF THE REQUIREMENT IS </w:t>
      </w:r>
      <w:r>
        <w:rPr>
          <w:u w:val="single"/>
        </w:rPr>
        <w:t>NOT ESSENTIAL</w:t>
      </w:r>
      <w:r>
        <w:t xml:space="preserve"> ADD THE FOLLOWING STATEMENT UNDER THIS HEADING).  IAW AFI 63-124, para 2.7.1, and DODI 3020.37 this requirement is not considered mission essential.    </w:t>
      </w:r>
      <w:r>
        <w:tab/>
      </w:r>
      <w:r>
        <w:br/>
      </w:r>
    </w:p>
    <w:p w14:paraId="6AEB1781" w14:textId="77777777" w:rsidR="008A439B" w:rsidRDefault="008A439B">
      <w:pPr>
        <w:tabs>
          <w:tab w:val="left" w:pos="-1080"/>
          <w:tab w:val="left" w:pos="360"/>
          <w:tab w:val="left" w:pos="4032"/>
          <w:tab w:val="left" w:pos="4320"/>
        </w:tabs>
        <w:spacing w:line="239" w:lineRule="auto"/>
        <w:jc w:val="both"/>
      </w:pPr>
    </w:p>
    <w:p w14:paraId="57F18D5F" w14:textId="77777777" w:rsidR="008A439B" w:rsidRDefault="008A439B">
      <w:pPr>
        <w:tabs>
          <w:tab w:val="left" w:pos="-1080"/>
          <w:tab w:val="left" w:pos="360"/>
          <w:tab w:val="left" w:pos="720"/>
          <w:tab w:val="left" w:pos="4032"/>
          <w:tab w:val="left" w:pos="4320"/>
        </w:tabs>
        <w:spacing w:line="239" w:lineRule="auto"/>
        <w:jc w:val="both"/>
      </w:pPr>
      <w:proofErr w:type="gramStart"/>
      <w:r>
        <w:t xml:space="preserve">4.15  </w:t>
      </w:r>
      <w:r>
        <w:rPr>
          <w:b/>
          <w:bCs/>
        </w:rPr>
        <w:t>PHASE</w:t>
      </w:r>
      <w:proofErr w:type="gramEnd"/>
      <w:r>
        <w:rPr>
          <w:b/>
          <w:bCs/>
        </w:rPr>
        <w:t xml:space="preserve"> OUT</w:t>
      </w:r>
      <w:r>
        <w:t xml:space="preserve">: </w:t>
      </w:r>
    </w:p>
    <w:p w14:paraId="68C969B9" w14:textId="77777777" w:rsidR="008A439B" w:rsidRDefault="008A439B">
      <w:pPr>
        <w:tabs>
          <w:tab w:val="left" w:pos="-1080"/>
          <w:tab w:val="left" w:pos="360"/>
          <w:tab w:val="left" w:pos="720"/>
          <w:tab w:val="left" w:pos="4032"/>
          <w:tab w:val="left" w:pos="4320"/>
        </w:tabs>
        <w:spacing w:line="239" w:lineRule="auto"/>
        <w:jc w:val="both"/>
      </w:pPr>
    </w:p>
    <w:p w14:paraId="11E9D3D9" w14:textId="77777777" w:rsidR="008A439B" w:rsidRDefault="008A439B">
      <w:pPr>
        <w:tabs>
          <w:tab w:val="left" w:pos="-1080"/>
          <w:tab w:val="left" w:pos="360"/>
          <w:tab w:val="left" w:pos="720"/>
          <w:tab w:val="left" w:pos="4032"/>
          <w:tab w:val="left" w:pos="4320"/>
        </w:tabs>
        <w:spacing w:line="239" w:lineRule="auto"/>
        <w:jc w:val="both"/>
      </w:pPr>
      <w:proofErr w:type="gramStart"/>
      <w:r>
        <w:t>4.15.1  If</w:t>
      </w:r>
      <w:proofErr w:type="gramEnd"/>
      <w:r>
        <w:t xml:space="preserve"> there is a change in contractor or if the operation reverts to in-house, the incumbent contractor will provide familiarization, to the government or the follow-on contractor, whichever the case may be.  During the phase-out familiarization period, the incumbent will be fully responsible for the operation of </w:t>
      </w:r>
      <w:r>
        <w:rPr>
          <w:u w:val="single"/>
        </w:rPr>
        <w:t xml:space="preserve">                                  </w:t>
      </w:r>
      <w:proofErr w:type="gramStart"/>
      <w:r>
        <w:rPr>
          <w:u w:val="single"/>
        </w:rPr>
        <w:t xml:space="preserve">  </w:t>
      </w:r>
      <w:r>
        <w:t>.</w:t>
      </w:r>
      <w:proofErr w:type="gramEnd"/>
    </w:p>
    <w:p w14:paraId="5270E60D" w14:textId="77777777" w:rsidR="008A439B" w:rsidRDefault="008A439B">
      <w:pPr>
        <w:tabs>
          <w:tab w:val="left" w:pos="-1080"/>
          <w:tab w:val="left" w:pos="360"/>
          <w:tab w:val="left" w:pos="720"/>
          <w:tab w:val="left" w:pos="4032"/>
          <w:tab w:val="left" w:pos="4320"/>
        </w:tabs>
        <w:spacing w:line="239" w:lineRule="auto"/>
        <w:jc w:val="both"/>
      </w:pPr>
    </w:p>
    <w:p w14:paraId="50365FBB" w14:textId="77777777" w:rsidR="008A439B" w:rsidRDefault="008A439B">
      <w:pPr>
        <w:tabs>
          <w:tab w:val="left" w:pos="-1080"/>
          <w:tab w:val="left" w:pos="360"/>
          <w:tab w:val="left" w:pos="720"/>
          <w:tab w:val="left" w:pos="4032"/>
          <w:tab w:val="left" w:pos="4320"/>
        </w:tabs>
        <w:spacing w:line="239" w:lineRule="auto"/>
        <w:jc w:val="both"/>
      </w:pPr>
      <w:proofErr w:type="gramStart"/>
      <w:r>
        <w:t>4.15.2  The</w:t>
      </w:r>
      <w:proofErr w:type="gramEnd"/>
      <w:r>
        <w:t xml:space="preserve"> government reserves the right to conduct site visits in all contractor operated facilities in conjunction with the solicitation of offers for the follow-on contract.  In the event the follow-on contract is awarded to other than the incumbent, the incumbent contractor will cooperate to the extent required to permit an orderly change over to the successful contractor.  </w:t>
      </w:r>
      <w:proofErr w:type="gramStart"/>
      <w:r>
        <w:t>With regard to</w:t>
      </w:r>
      <w:proofErr w:type="gramEnd"/>
      <w:r>
        <w:t xml:space="preserve"> the successor contractor’s access to incumbent employees, a recruitment notice may be placed in each facility.</w:t>
      </w:r>
    </w:p>
    <w:p w14:paraId="51036F0F" w14:textId="77777777" w:rsidR="008A439B" w:rsidRDefault="008A439B">
      <w:pPr>
        <w:tabs>
          <w:tab w:val="left" w:pos="-1080"/>
          <w:tab w:val="left" w:pos="360"/>
          <w:tab w:val="left" w:pos="720"/>
          <w:tab w:val="left" w:pos="4032"/>
          <w:tab w:val="left" w:pos="4320"/>
        </w:tabs>
        <w:spacing w:line="239" w:lineRule="auto"/>
        <w:jc w:val="both"/>
      </w:pPr>
    </w:p>
    <w:p w14:paraId="0BC88265" w14:textId="77777777" w:rsidR="008A439B" w:rsidRDefault="008A439B">
      <w:pPr>
        <w:tabs>
          <w:tab w:val="left" w:pos="-1080"/>
          <w:tab w:val="left" w:pos="360"/>
          <w:tab w:val="left" w:pos="720"/>
          <w:tab w:val="left" w:pos="4032"/>
          <w:tab w:val="left" w:pos="4320"/>
        </w:tabs>
        <w:spacing w:line="239" w:lineRule="auto"/>
        <w:jc w:val="both"/>
        <w:rPr>
          <w:b/>
          <w:bCs/>
        </w:rPr>
      </w:pPr>
      <w:proofErr w:type="gramStart"/>
      <w:r>
        <w:t xml:space="preserve">4.16  </w:t>
      </w:r>
      <w:r>
        <w:rPr>
          <w:b/>
          <w:bCs/>
        </w:rPr>
        <w:t>PUBLICATIONS</w:t>
      </w:r>
      <w:proofErr w:type="gramEnd"/>
      <w:r>
        <w:rPr>
          <w:b/>
          <w:bCs/>
        </w:rPr>
        <w:t xml:space="preserve">: </w:t>
      </w:r>
    </w:p>
    <w:p w14:paraId="263F1E68" w14:textId="77777777" w:rsidR="008A439B" w:rsidRDefault="008A439B">
      <w:pPr>
        <w:tabs>
          <w:tab w:val="left" w:pos="-1080"/>
          <w:tab w:val="left" w:pos="360"/>
          <w:tab w:val="left" w:pos="720"/>
          <w:tab w:val="left" w:pos="4032"/>
          <w:tab w:val="left" w:pos="4320"/>
        </w:tabs>
        <w:spacing w:line="239" w:lineRule="auto"/>
        <w:jc w:val="both"/>
        <w:rPr>
          <w:b/>
          <w:bCs/>
        </w:rPr>
      </w:pPr>
    </w:p>
    <w:p w14:paraId="5E7E3AB8" w14:textId="77777777" w:rsidR="008A439B" w:rsidRDefault="008A439B" w:rsidP="009F5CA6">
      <w:pPr>
        <w:numPr>
          <w:ilvl w:val="2"/>
          <w:numId w:val="5"/>
        </w:numPr>
        <w:tabs>
          <w:tab w:val="left" w:pos="-1080"/>
          <w:tab w:val="left" w:pos="360"/>
          <w:tab w:val="left" w:pos="720"/>
          <w:tab w:val="left" w:pos="4032"/>
          <w:tab w:val="left" w:pos="4320"/>
        </w:tabs>
        <w:spacing w:line="239" w:lineRule="auto"/>
        <w:jc w:val="both"/>
      </w:pPr>
      <w:r>
        <w:t xml:space="preserve">Compliance with all publications, regulations and operating instructions provided by the </w:t>
      </w:r>
    </w:p>
    <w:p w14:paraId="2B9F94DD" w14:textId="77777777" w:rsidR="008A439B" w:rsidRDefault="008A439B">
      <w:pPr>
        <w:tabs>
          <w:tab w:val="left" w:pos="-1080"/>
          <w:tab w:val="left" w:pos="360"/>
          <w:tab w:val="left" w:pos="720"/>
          <w:tab w:val="left" w:pos="4032"/>
          <w:tab w:val="left" w:pos="4320"/>
        </w:tabs>
        <w:spacing w:line="239" w:lineRule="auto"/>
        <w:jc w:val="both"/>
      </w:pPr>
      <w:r>
        <w:t xml:space="preserve">Government is required when: </w:t>
      </w:r>
    </w:p>
    <w:p w14:paraId="241EAAF8" w14:textId="77777777" w:rsidR="008A439B" w:rsidRDefault="008A439B">
      <w:pPr>
        <w:tabs>
          <w:tab w:val="left" w:pos="-1080"/>
          <w:tab w:val="left" w:pos="360"/>
          <w:tab w:val="left" w:pos="720"/>
          <w:tab w:val="left" w:pos="4032"/>
          <w:tab w:val="left" w:pos="4320"/>
        </w:tabs>
        <w:spacing w:line="239" w:lineRule="auto"/>
        <w:jc w:val="both"/>
      </w:pPr>
    </w:p>
    <w:p w14:paraId="4791A6EA" w14:textId="77777777" w:rsidR="008A439B" w:rsidRDefault="008A439B" w:rsidP="009F5CA6">
      <w:pPr>
        <w:numPr>
          <w:ilvl w:val="2"/>
          <w:numId w:val="5"/>
        </w:numPr>
        <w:tabs>
          <w:tab w:val="left" w:pos="-1080"/>
          <w:tab w:val="left" w:pos="360"/>
          <w:tab w:val="left" w:pos="720"/>
          <w:tab w:val="left" w:pos="4032"/>
          <w:tab w:val="left" w:pos="4320"/>
        </w:tabs>
        <w:spacing w:line="239" w:lineRule="auto"/>
        <w:jc w:val="both"/>
      </w:pPr>
      <w:r>
        <w:t xml:space="preserve">They pertain to the procedures for materials expediting herein and where the contractor </w:t>
      </w:r>
      <w:proofErr w:type="gramStart"/>
      <w:r>
        <w:t>is</w:t>
      </w:r>
      <w:proofErr w:type="gramEnd"/>
      <w:r>
        <w:t xml:space="preserve"> </w:t>
      </w:r>
    </w:p>
    <w:p w14:paraId="39BD290A" w14:textId="77777777" w:rsidR="008A439B" w:rsidRDefault="008A439B">
      <w:pPr>
        <w:tabs>
          <w:tab w:val="left" w:pos="-1080"/>
          <w:tab w:val="left" w:pos="360"/>
          <w:tab w:val="left" w:pos="720"/>
          <w:tab w:val="left" w:pos="4032"/>
          <w:tab w:val="left" w:pos="4320"/>
        </w:tabs>
        <w:spacing w:line="239" w:lineRule="auto"/>
        <w:jc w:val="both"/>
      </w:pPr>
      <w:r>
        <w:t xml:space="preserve">authorized by the statement of work to accomplish the work specified in the publication, </w:t>
      </w:r>
      <w:proofErr w:type="gramStart"/>
      <w:r>
        <w:t>regulation</w:t>
      </w:r>
      <w:proofErr w:type="gramEnd"/>
      <w:r>
        <w:t xml:space="preserve"> or operating instructions. </w:t>
      </w:r>
    </w:p>
    <w:p w14:paraId="28DC29CB" w14:textId="77777777" w:rsidR="008A439B" w:rsidRDefault="008A439B">
      <w:pPr>
        <w:tabs>
          <w:tab w:val="left" w:pos="-1080"/>
          <w:tab w:val="left" w:pos="360"/>
          <w:tab w:val="left" w:pos="720"/>
          <w:tab w:val="left" w:pos="4032"/>
          <w:tab w:val="left" w:pos="4320"/>
        </w:tabs>
        <w:spacing w:line="239" w:lineRule="auto"/>
        <w:jc w:val="both"/>
      </w:pPr>
    </w:p>
    <w:p w14:paraId="213C1D53" w14:textId="77777777" w:rsidR="008A439B" w:rsidRDefault="008A439B" w:rsidP="009F5CA6">
      <w:pPr>
        <w:numPr>
          <w:ilvl w:val="2"/>
          <w:numId w:val="5"/>
        </w:numPr>
        <w:tabs>
          <w:tab w:val="left" w:pos="-1080"/>
          <w:tab w:val="left" w:pos="360"/>
          <w:tab w:val="left" w:pos="720"/>
          <w:tab w:val="left" w:pos="4032"/>
          <w:tab w:val="left" w:pos="4320"/>
        </w:tabs>
        <w:spacing w:line="239" w:lineRule="auto"/>
        <w:jc w:val="both"/>
      </w:pPr>
      <w:r>
        <w:t xml:space="preserve">The publications prescribe USAF policies, use of materials, procedures and </w:t>
      </w:r>
      <w:proofErr w:type="gramStart"/>
      <w:r>
        <w:t>processes</w:t>
      </w:r>
      <w:proofErr w:type="gramEnd"/>
      <w:r>
        <w:t xml:space="preserve"> </w:t>
      </w:r>
    </w:p>
    <w:p w14:paraId="1A3DC50F" w14:textId="77777777" w:rsidR="008A439B" w:rsidRDefault="008A439B">
      <w:pPr>
        <w:tabs>
          <w:tab w:val="left" w:pos="-1080"/>
          <w:tab w:val="left" w:pos="360"/>
          <w:tab w:val="left" w:pos="720"/>
          <w:tab w:val="left" w:pos="4032"/>
          <w:tab w:val="left" w:pos="4320"/>
        </w:tabs>
        <w:spacing w:line="239" w:lineRule="auto"/>
        <w:jc w:val="both"/>
      </w:pPr>
      <w:r>
        <w:t xml:space="preserve">applicable to the work requirements. </w:t>
      </w:r>
    </w:p>
    <w:p w14:paraId="4EBD8400" w14:textId="77777777" w:rsidR="008A439B" w:rsidRDefault="008A439B">
      <w:pPr>
        <w:tabs>
          <w:tab w:val="left" w:pos="-1080"/>
          <w:tab w:val="left" w:pos="360"/>
          <w:tab w:val="left" w:pos="720"/>
          <w:tab w:val="left" w:pos="4032"/>
          <w:tab w:val="left" w:pos="4320"/>
        </w:tabs>
        <w:spacing w:line="239" w:lineRule="auto"/>
        <w:jc w:val="both"/>
      </w:pPr>
    </w:p>
    <w:p w14:paraId="577DCCA4" w14:textId="77777777" w:rsidR="008A439B" w:rsidRDefault="008A439B">
      <w:pPr>
        <w:tabs>
          <w:tab w:val="left" w:pos="-1080"/>
          <w:tab w:val="left" w:pos="360"/>
          <w:tab w:val="left" w:pos="720"/>
          <w:tab w:val="left" w:pos="4032"/>
          <w:tab w:val="left" w:pos="4320"/>
        </w:tabs>
        <w:spacing w:line="239" w:lineRule="auto"/>
        <w:jc w:val="both"/>
      </w:pPr>
      <w:r>
        <w:t xml:space="preserve">4.16.4   The contractor is required to acquire and work on the latest version of the </w:t>
      </w:r>
      <w:proofErr w:type="gramStart"/>
      <w:r>
        <w:t>publication</w:t>
      </w:r>
      <w:proofErr w:type="gramEnd"/>
      <w:r>
        <w:t xml:space="preserve">   </w:t>
      </w:r>
    </w:p>
    <w:p w14:paraId="102084DA" w14:textId="77777777" w:rsidR="008A439B" w:rsidRDefault="008A439B">
      <w:pPr>
        <w:tabs>
          <w:tab w:val="left" w:pos="-1080"/>
          <w:tab w:val="left" w:pos="360"/>
          <w:tab w:val="left" w:pos="720"/>
          <w:tab w:val="left" w:pos="4032"/>
          <w:tab w:val="left" w:pos="4320"/>
        </w:tabs>
        <w:spacing w:line="239" w:lineRule="auto"/>
        <w:jc w:val="both"/>
      </w:pPr>
    </w:p>
    <w:p w14:paraId="4A95476E" w14:textId="77777777" w:rsidR="008A439B" w:rsidRDefault="008A439B">
      <w:pPr>
        <w:tabs>
          <w:tab w:val="left" w:pos="-1080"/>
          <w:tab w:val="left" w:pos="360"/>
          <w:tab w:val="left" w:pos="720"/>
          <w:tab w:val="left" w:pos="4032"/>
          <w:tab w:val="left" w:pos="4320"/>
        </w:tabs>
        <w:spacing w:line="239" w:lineRule="auto"/>
        <w:jc w:val="both"/>
      </w:pPr>
    </w:p>
    <w:p w14:paraId="5BE2358E" w14:textId="77777777" w:rsidR="008A439B" w:rsidRDefault="008A439B">
      <w:pPr>
        <w:tabs>
          <w:tab w:val="left" w:pos="-1080"/>
          <w:tab w:val="left" w:pos="360"/>
          <w:tab w:val="left" w:pos="720"/>
          <w:tab w:val="left" w:pos="4032"/>
          <w:tab w:val="left" w:pos="4320"/>
        </w:tabs>
        <w:spacing w:line="239" w:lineRule="auto"/>
        <w:jc w:val="both"/>
      </w:pPr>
    </w:p>
    <w:p w14:paraId="102D6653" w14:textId="77777777" w:rsidR="008A439B" w:rsidRDefault="008A439B">
      <w:pPr>
        <w:tabs>
          <w:tab w:val="left" w:pos="-1080"/>
          <w:tab w:val="left" w:pos="360"/>
          <w:tab w:val="left" w:pos="720"/>
          <w:tab w:val="left" w:pos="4032"/>
          <w:tab w:val="left" w:pos="4320"/>
        </w:tabs>
        <w:spacing w:line="239" w:lineRule="auto"/>
        <w:jc w:val="both"/>
      </w:pPr>
    </w:p>
    <w:p w14:paraId="38BB3A8C" w14:textId="77777777" w:rsidR="008A439B" w:rsidRDefault="008A439B">
      <w:pPr>
        <w:tabs>
          <w:tab w:val="left" w:pos="-1080"/>
          <w:tab w:val="left" w:pos="360"/>
          <w:tab w:val="left" w:pos="720"/>
          <w:tab w:val="left" w:pos="4032"/>
          <w:tab w:val="left" w:pos="4320"/>
        </w:tabs>
        <w:spacing w:line="239" w:lineRule="auto"/>
        <w:jc w:val="both"/>
      </w:pPr>
    </w:p>
    <w:p w14:paraId="01C1CFC6" w14:textId="77777777" w:rsidR="008A439B" w:rsidRDefault="008A439B">
      <w:pPr>
        <w:tabs>
          <w:tab w:val="left" w:pos="-1080"/>
          <w:tab w:val="left" w:pos="360"/>
          <w:tab w:val="left" w:pos="720"/>
          <w:tab w:val="left" w:pos="4032"/>
          <w:tab w:val="left" w:pos="4320"/>
        </w:tabs>
        <w:spacing w:line="239" w:lineRule="auto"/>
        <w:jc w:val="both"/>
      </w:pPr>
    </w:p>
    <w:p w14:paraId="034C9A47" w14:textId="77777777" w:rsidR="008A439B" w:rsidRDefault="008A439B">
      <w:pPr>
        <w:tabs>
          <w:tab w:val="left" w:pos="-1080"/>
          <w:tab w:val="left" w:pos="360"/>
          <w:tab w:val="left" w:pos="720"/>
          <w:tab w:val="left" w:pos="4032"/>
          <w:tab w:val="left" w:pos="4320"/>
        </w:tabs>
        <w:spacing w:line="239" w:lineRule="auto"/>
        <w:jc w:val="both"/>
      </w:pPr>
    </w:p>
    <w:p w14:paraId="2CC743E1" w14:textId="77777777" w:rsidR="008A439B" w:rsidRDefault="008A439B">
      <w:pPr>
        <w:tabs>
          <w:tab w:val="left" w:pos="-1080"/>
          <w:tab w:val="left" w:pos="360"/>
          <w:tab w:val="left" w:pos="720"/>
          <w:tab w:val="left" w:pos="4032"/>
          <w:tab w:val="left" w:pos="4320"/>
        </w:tabs>
        <w:spacing w:line="239" w:lineRule="auto"/>
        <w:jc w:val="both"/>
      </w:pPr>
    </w:p>
    <w:p w14:paraId="7383CE0C" w14:textId="77777777" w:rsidR="008A439B" w:rsidRDefault="008A439B">
      <w:pPr>
        <w:tabs>
          <w:tab w:val="left" w:pos="-1080"/>
          <w:tab w:val="left" w:pos="360"/>
          <w:tab w:val="left" w:pos="720"/>
          <w:tab w:val="left" w:pos="4032"/>
          <w:tab w:val="left" w:pos="4320"/>
        </w:tabs>
        <w:spacing w:line="239" w:lineRule="auto"/>
        <w:jc w:val="both"/>
      </w:pPr>
    </w:p>
    <w:p w14:paraId="22848737" w14:textId="77777777" w:rsidR="008A439B" w:rsidRDefault="008A439B">
      <w:pPr>
        <w:tabs>
          <w:tab w:val="left" w:pos="-1080"/>
          <w:tab w:val="left" w:pos="360"/>
          <w:tab w:val="left" w:pos="720"/>
          <w:tab w:val="left" w:pos="4032"/>
          <w:tab w:val="left" w:pos="4320"/>
        </w:tabs>
        <w:spacing w:line="239" w:lineRule="auto"/>
        <w:jc w:val="both"/>
      </w:pPr>
    </w:p>
    <w:p w14:paraId="51440F56" w14:textId="77777777" w:rsidR="008A439B" w:rsidRDefault="008A439B">
      <w:pPr>
        <w:tabs>
          <w:tab w:val="left" w:pos="-1080"/>
          <w:tab w:val="left" w:pos="360"/>
          <w:tab w:val="left" w:pos="720"/>
          <w:tab w:val="left" w:pos="4032"/>
          <w:tab w:val="left" w:pos="4320"/>
        </w:tabs>
        <w:spacing w:line="239" w:lineRule="auto"/>
        <w:jc w:val="both"/>
      </w:pPr>
    </w:p>
    <w:p w14:paraId="3B0D4596" w14:textId="77777777" w:rsidR="008A439B" w:rsidRDefault="008A439B">
      <w:pPr>
        <w:tabs>
          <w:tab w:val="left" w:pos="-1080"/>
          <w:tab w:val="left" w:pos="360"/>
          <w:tab w:val="left" w:pos="720"/>
          <w:tab w:val="left" w:pos="4032"/>
          <w:tab w:val="left" w:pos="4320"/>
        </w:tabs>
        <w:spacing w:line="239" w:lineRule="auto"/>
        <w:jc w:val="both"/>
      </w:pPr>
    </w:p>
    <w:p w14:paraId="07336230" w14:textId="77777777" w:rsidR="008A439B" w:rsidRDefault="008A439B">
      <w:pPr>
        <w:tabs>
          <w:tab w:val="left" w:pos="-1080"/>
          <w:tab w:val="left" w:pos="360"/>
          <w:tab w:val="left" w:pos="720"/>
          <w:tab w:val="left" w:pos="4032"/>
          <w:tab w:val="left" w:pos="4320"/>
        </w:tabs>
        <w:spacing w:line="239" w:lineRule="auto"/>
        <w:jc w:val="both"/>
      </w:pPr>
    </w:p>
    <w:p w14:paraId="594A84FB" w14:textId="77777777" w:rsidR="008A439B" w:rsidRDefault="008A439B">
      <w:pPr>
        <w:tabs>
          <w:tab w:val="left" w:pos="-1080"/>
          <w:tab w:val="left" w:pos="360"/>
          <w:tab w:val="left" w:pos="720"/>
          <w:tab w:val="left" w:pos="4032"/>
          <w:tab w:val="left" w:pos="4320"/>
        </w:tabs>
        <w:spacing w:line="239" w:lineRule="auto"/>
        <w:jc w:val="both"/>
      </w:pPr>
    </w:p>
    <w:p w14:paraId="1ADC7E35" w14:textId="77777777" w:rsidR="008A439B" w:rsidRDefault="008A439B">
      <w:pPr>
        <w:tabs>
          <w:tab w:val="left" w:pos="-1080"/>
          <w:tab w:val="left" w:pos="360"/>
          <w:tab w:val="left" w:pos="720"/>
          <w:tab w:val="left" w:pos="4032"/>
          <w:tab w:val="left" w:pos="4320"/>
        </w:tabs>
        <w:spacing w:line="239" w:lineRule="auto"/>
        <w:jc w:val="both"/>
      </w:pPr>
    </w:p>
    <w:p w14:paraId="17E275BF" w14:textId="77777777" w:rsidR="008A439B" w:rsidRDefault="008A439B">
      <w:pPr>
        <w:tabs>
          <w:tab w:val="left" w:pos="-1080"/>
          <w:tab w:val="left" w:pos="360"/>
          <w:tab w:val="left" w:pos="720"/>
          <w:tab w:val="left" w:pos="4032"/>
          <w:tab w:val="left" w:pos="4320"/>
        </w:tabs>
        <w:spacing w:line="239" w:lineRule="auto"/>
        <w:jc w:val="both"/>
      </w:pPr>
    </w:p>
    <w:p w14:paraId="65CBE698" w14:textId="77777777" w:rsidR="008A439B" w:rsidRDefault="008A439B">
      <w:pPr>
        <w:tabs>
          <w:tab w:val="left" w:pos="-1080"/>
          <w:tab w:val="left" w:pos="360"/>
          <w:tab w:val="left" w:pos="720"/>
          <w:tab w:val="left" w:pos="4032"/>
          <w:tab w:val="left" w:pos="4320"/>
        </w:tabs>
        <w:spacing w:line="239" w:lineRule="auto"/>
        <w:jc w:val="both"/>
      </w:pPr>
    </w:p>
    <w:p w14:paraId="5A5A36A0" w14:textId="77777777" w:rsidR="008A439B" w:rsidRDefault="008A439B">
      <w:pPr>
        <w:tabs>
          <w:tab w:val="left" w:pos="-1080"/>
          <w:tab w:val="left" w:pos="360"/>
          <w:tab w:val="left" w:pos="720"/>
          <w:tab w:val="left" w:pos="4032"/>
          <w:tab w:val="left" w:pos="4320"/>
        </w:tabs>
        <w:spacing w:line="239" w:lineRule="auto"/>
        <w:jc w:val="both"/>
      </w:pPr>
    </w:p>
    <w:p w14:paraId="51EE770F" w14:textId="77777777" w:rsidR="008A439B" w:rsidRDefault="008A439B">
      <w:pPr>
        <w:tabs>
          <w:tab w:val="left" w:pos="-1080"/>
          <w:tab w:val="left" w:pos="360"/>
          <w:tab w:val="left" w:pos="720"/>
          <w:tab w:val="left" w:pos="4032"/>
          <w:tab w:val="left" w:pos="4320"/>
        </w:tabs>
        <w:spacing w:line="239" w:lineRule="auto"/>
        <w:jc w:val="both"/>
      </w:pPr>
    </w:p>
    <w:p w14:paraId="445A599C" w14:textId="77777777" w:rsidR="008A439B" w:rsidRDefault="008A439B">
      <w:pPr>
        <w:tabs>
          <w:tab w:val="left" w:pos="-1080"/>
          <w:tab w:val="left" w:pos="360"/>
          <w:tab w:val="left" w:pos="720"/>
          <w:tab w:val="left" w:pos="4032"/>
          <w:tab w:val="left" w:pos="4320"/>
        </w:tabs>
        <w:spacing w:line="239" w:lineRule="auto"/>
        <w:jc w:val="both"/>
      </w:pPr>
    </w:p>
    <w:p w14:paraId="592C835F" w14:textId="77777777" w:rsidR="008A439B" w:rsidRDefault="008A439B">
      <w:pPr>
        <w:tabs>
          <w:tab w:val="left" w:pos="-1080"/>
          <w:tab w:val="left" w:pos="360"/>
          <w:tab w:val="left" w:pos="720"/>
          <w:tab w:val="left" w:pos="4032"/>
          <w:tab w:val="left" w:pos="4320"/>
        </w:tabs>
        <w:spacing w:line="239" w:lineRule="auto"/>
        <w:jc w:val="both"/>
      </w:pPr>
      <w:r>
        <w:t>5.  APPENDICES</w:t>
      </w:r>
    </w:p>
    <w:p w14:paraId="1BB8BB37" w14:textId="77777777" w:rsidR="008A439B" w:rsidRDefault="008A439B">
      <w:pPr>
        <w:jc w:val="both"/>
        <w:rPr>
          <w:b/>
          <w:bCs/>
        </w:rPr>
      </w:pPr>
    </w:p>
    <w:p w14:paraId="18F2EF72" w14:textId="77777777" w:rsidR="008A439B" w:rsidRDefault="008A439B" w:rsidP="009F5CA6">
      <w:pPr>
        <w:numPr>
          <w:ilvl w:val="0"/>
          <w:numId w:val="3"/>
        </w:numPr>
        <w:jc w:val="both"/>
      </w:pPr>
      <w:r>
        <w:t xml:space="preserve">Acronyms &amp; Abbreviations List </w:t>
      </w:r>
    </w:p>
    <w:p w14:paraId="3AD8A050" w14:textId="77777777" w:rsidR="008A439B" w:rsidRDefault="008A439B">
      <w:pPr>
        <w:ind w:left="720"/>
        <w:jc w:val="both"/>
      </w:pPr>
    </w:p>
    <w:p w14:paraId="238AE3DF" w14:textId="77777777" w:rsidR="008A439B" w:rsidRDefault="008A439B">
      <w:pPr>
        <w:pStyle w:val="Heading6"/>
        <w:ind w:left="720"/>
        <w:jc w:val="both"/>
        <w:rPr>
          <w:b w:val="0"/>
        </w:rPr>
      </w:pPr>
      <w:r>
        <w:rPr>
          <w:b w:val="0"/>
        </w:rPr>
        <w:t>B.  Estimated Workload Data</w:t>
      </w:r>
    </w:p>
    <w:p w14:paraId="2254AE71" w14:textId="77777777" w:rsidR="008A439B" w:rsidRDefault="008A439B">
      <w:pPr>
        <w:jc w:val="both"/>
      </w:pPr>
    </w:p>
    <w:p w14:paraId="25B4E305" w14:textId="77777777" w:rsidR="008A439B" w:rsidRDefault="008A439B">
      <w:pPr>
        <w:tabs>
          <w:tab w:val="left" w:pos="840"/>
        </w:tabs>
        <w:ind w:left="720"/>
        <w:jc w:val="both"/>
      </w:pPr>
      <w:r>
        <w:t>C.  Maps and/or Site Plans</w:t>
      </w:r>
    </w:p>
    <w:p w14:paraId="2775F29C" w14:textId="77777777" w:rsidR="008A439B" w:rsidRDefault="008A439B">
      <w:pPr>
        <w:tabs>
          <w:tab w:val="left" w:pos="840"/>
        </w:tabs>
        <w:jc w:val="both"/>
      </w:pPr>
    </w:p>
    <w:p w14:paraId="72E9228F" w14:textId="77777777" w:rsidR="008A439B" w:rsidRDefault="008A439B" w:rsidP="009F5CA6">
      <w:pPr>
        <w:numPr>
          <w:ilvl w:val="0"/>
          <w:numId w:val="4"/>
        </w:numPr>
        <w:tabs>
          <w:tab w:val="left" w:pos="840"/>
        </w:tabs>
        <w:jc w:val="both"/>
      </w:pPr>
      <w:r>
        <w:t>Government Furnished Property/Services/Equipment</w:t>
      </w:r>
    </w:p>
    <w:p w14:paraId="74DFCA9F" w14:textId="77777777" w:rsidR="008A439B" w:rsidRDefault="008A439B">
      <w:pPr>
        <w:tabs>
          <w:tab w:val="left" w:pos="840"/>
        </w:tabs>
        <w:jc w:val="both"/>
      </w:pPr>
    </w:p>
    <w:p w14:paraId="486D2D92" w14:textId="77777777" w:rsidR="008A439B" w:rsidRDefault="008A439B" w:rsidP="009F5CA6">
      <w:pPr>
        <w:numPr>
          <w:ilvl w:val="0"/>
          <w:numId w:val="4"/>
        </w:numPr>
        <w:tabs>
          <w:tab w:val="left" w:pos="840"/>
        </w:tabs>
        <w:jc w:val="both"/>
      </w:pPr>
      <w:r>
        <w:t xml:space="preserve">Publications/Forms </w:t>
      </w:r>
    </w:p>
    <w:p w14:paraId="1F7A24F7" w14:textId="77777777" w:rsidR="008A439B" w:rsidRDefault="008A439B">
      <w:pPr>
        <w:tabs>
          <w:tab w:val="left" w:pos="840"/>
        </w:tabs>
        <w:jc w:val="both"/>
      </w:pPr>
    </w:p>
    <w:p w14:paraId="2BE8D2ED" w14:textId="77777777" w:rsidR="008A439B" w:rsidRDefault="008A439B">
      <w:pPr>
        <w:tabs>
          <w:tab w:val="left" w:pos="840"/>
        </w:tabs>
        <w:ind w:left="720"/>
        <w:jc w:val="both"/>
      </w:pPr>
    </w:p>
    <w:p w14:paraId="1DF0949C" w14:textId="77777777" w:rsidR="008A439B" w:rsidRDefault="008A439B">
      <w:pPr>
        <w:tabs>
          <w:tab w:val="left" w:pos="-90"/>
        </w:tabs>
        <w:spacing w:before="240"/>
        <w:jc w:val="both"/>
      </w:pPr>
      <w:r>
        <w:rPr>
          <w:b/>
          <w:bCs/>
        </w:rPr>
        <w:tab/>
      </w:r>
      <w:r>
        <w:t>(NOTE: ADD ANY OTHER APPENDICES THAT MAY BE NEEDED)</w:t>
      </w:r>
    </w:p>
    <w:p w14:paraId="3181D53A" w14:textId="77777777" w:rsidR="008A439B" w:rsidRDefault="008A439B">
      <w:pPr>
        <w:ind w:left="480"/>
        <w:jc w:val="both"/>
        <w:sectPr w:rsidR="008A439B">
          <w:footerReference w:type="default" r:id="rId8"/>
          <w:pgSz w:w="12240" w:h="15840"/>
          <w:pgMar w:top="1440" w:right="1440" w:bottom="1440" w:left="1440" w:header="720" w:footer="720" w:gutter="0"/>
          <w:pgNumType w:start="1"/>
          <w:cols w:space="720"/>
        </w:sectPr>
      </w:pPr>
    </w:p>
    <w:p w14:paraId="5CDDE085" w14:textId="77777777" w:rsidR="008A439B" w:rsidRDefault="008A439B">
      <w:pPr>
        <w:pStyle w:val="Title"/>
        <w:jc w:val="left"/>
        <w:rPr>
          <w:u w:val="single"/>
        </w:rPr>
      </w:pPr>
      <w:r>
        <w:rPr>
          <w:u w:val="single"/>
        </w:rPr>
        <w:t xml:space="preserve">APPENDIX A </w:t>
      </w:r>
    </w:p>
    <w:p w14:paraId="46FB2EF9" w14:textId="77777777" w:rsidR="008A439B" w:rsidRDefault="008A439B">
      <w:pPr>
        <w:jc w:val="center"/>
        <w:rPr>
          <w:b/>
        </w:rPr>
      </w:pPr>
    </w:p>
    <w:p w14:paraId="2D45EC70" w14:textId="77777777" w:rsidR="008A439B" w:rsidRDefault="008A439B">
      <w:pPr>
        <w:jc w:val="center"/>
        <w:rPr>
          <w:b/>
        </w:rPr>
      </w:pPr>
      <w:r>
        <w:rPr>
          <w:b/>
        </w:rPr>
        <w:t xml:space="preserve">ACRONYMS AND ABBREVIATIONS LIST </w:t>
      </w:r>
    </w:p>
    <w:p w14:paraId="6E8C4054" w14:textId="77777777" w:rsidR="008A439B" w:rsidRDefault="008A439B">
      <w:pPr>
        <w:jc w:val="center"/>
        <w:rPr>
          <w:b/>
        </w:rPr>
      </w:pPr>
    </w:p>
    <w:p w14:paraId="158CC6D6" w14:textId="77777777" w:rsidR="008A439B" w:rsidRDefault="008A439B">
      <w:pPr>
        <w:rPr>
          <w:u w:val="single"/>
        </w:rPr>
      </w:pPr>
      <w:r>
        <w:rPr>
          <w:u w:val="single"/>
        </w:rPr>
        <w:t>Acronym/Abbreviation</w:t>
      </w:r>
      <w:r>
        <w:tab/>
      </w:r>
      <w:r>
        <w:tab/>
      </w:r>
      <w:r>
        <w:tab/>
      </w:r>
      <w:r>
        <w:rPr>
          <w:u w:val="single"/>
        </w:rPr>
        <w:t>Definition</w:t>
      </w:r>
    </w:p>
    <w:p w14:paraId="54B4BE02" w14:textId="77777777" w:rsidR="008A439B" w:rsidRDefault="008A439B">
      <w:pPr>
        <w:rPr>
          <w:u w:val="single"/>
        </w:rPr>
      </w:pPr>
    </w:p>
    <w:p w14:paraId="34EA2A65" w14:textId="77777777" w:rsidR="008A439B" w:rsidRDefault="008A439B">
      <w:r>
        <w:t>AF</w:t>
      </w:r>
      <w:r>
        <w:tab/>
      </w:r>
      <w:r>
        <w:tab/>
      </w:r>
      <w:r>
        <w:tab/>
      </w:r>
      <w:r>
        <w:tab/>
      </w:r>
      <w:r>
        <w:tab/>
      </w:r>
      <w:r>
        <w:tab/>
        <w:t>Air Force</w:t>
      </w:r>
    </w:p>
    <w:p w14:paraId="16692C1A" w14:textId="77777777" w:rsidR="008A439B" w:rsidRDefault="008A439B"/>
    <w:p w14:paraId="5BCD98E4" w14:textId="77777777" w:rsidR="008A439B" w:rsidRDefault="008A439B">
      <w:r>
        <w:t xml:space="preserve">AFB </w:t>
      </w:r>
      <w:r>
        <w:tab/>
      </w:r>
      <w:r>
        <w:tab/>
      </w:r>
      <w:r>
        <w:tab/>
      </w:r>
      <w:r>
        <w:tab/>
      </w:r>
      <w:r>
        <w:tab/>
      </w:r>
      <w:r>
        <w:tab/>
        <w:t xml:space="preserve">Air Force Base  </w:t>
      </w:r>
    </w:p>
    <w:p w14:paraId="796F4C8C" w14:textId="77777777" w:rsidR="008A439B" w:rsidRDefault="008A439B">
      <w:pPr>
        <w:rPr>
          <w:u w:val="single"/>
        </w:rPr>
      </w:pPr>
    </w:p>
    <w:p w14:paraId="3DD8A260" w14:textId="77777777" w:rsidR="008A439B" w:rsidRDefault="008A439B">
      <w:r>
        <w:t xml:space="preserve">AFMC </w:t>
      </w:r>
      <w:r>
        <w:tab/>
      </w:r>
      <w:r>
        <w:tab/>
      </w:r>
      <w:r>
        <w:tab/>
      </w:r>
      <w:r>
        <w:tab/>
      </w:r>
      <w:r>
        <w:tab/>
        <w:t xml:space="preserve">Air Force Material Command </w:t>
      </w:r>
    </w:p>
    <w:p w14:paraId="3ADA1F1B" w14:textId="77777777" w:rsidR="008A439B" w:rsidRDefault="008A439B">
      <w:pPr>
        <w:rPr>
          <w:u w:val="single"/>
        </w:rPr>
      </w:pPr>
    </w:p>
    <w:p w14:paraId="5CE82DAB" w14:textId="77777777" w:rsidR="008A439B" w:rsidRDefault="008A439B">
      <w:pPr>
        <w:pStyle w:val="BodyText"/>
      </w:pPr>
      <w:r>
        <w:t>CFR</w:t>
      </w:r>
      <w:r>
        <w:tab/>
      </w:r>
      <w:r>
        <w:tab/>
      </w:r>
      <w:r>
        <w:tab/>
      </w:r>
      <w:r>
        <w:tab/>
      </w:r>
      <w:r>
        <w:tab/>
      </w:r>
      <w:r>
        <w:tab/>
        <w:t xml:space="preserve">Code Federal Regulation </w:t>
      </w:r>
    </w:p>
    <w:p w14:paraId="522CD150" w14:textId="77777777" w:rsidR="008A439B" w:rsidRDefault="008A439B">
      <w:pPr>
        <w:pStyle w:val="BodyText"/>
      </w:pPr>
    </w:p>
    <w:p w14:paraId="1C66BBE3" w14:textId="77777777" w:rsidR="008A439B" w:rsidRDefault="008A439B">
      <w:pPr>
        <w:pStyle w:val="BodyText"/>
      </w:pPr>
      <w:r>
        <w:t xml:space="preserve">CO </w:t>
      </w:r>
      <w:r>
        <w:tab/>
      </w:r>
      <w:r>
        <w:tab/>
      </w:r>
      <w:r>
        <w:tab/>
      </w:r>
      <w:r>
        <w:tab/>
      </w:r>
      <w:r>
        <w:tab/>
      </w:r>
      <w:r>
        <w:tab/>
        <w:t>Contracting Officer</w:t>
      </w:r>
    </w:p>
    <w:p w14:paraId="2C42B46E" w14:textId="77777777" w:rsidR="008A439B" w:rsidRDefault="008A439B">
      <w:pPr>
        <w:pStyle w:val="BodyText"/>
      </w:pPr>
    </w:p>
    <w:p w14:paraId="1610A5F2" w14:textId="77777777" w:rsidR="008A439B" w:rsidRDefault="008A439B">
      <w:pPr>
        <w:pStyle w:val="BodyText"/>
      </w:pPr>
      <w:r>
        <w:t>DEPT</w:t>
      </w:r>
      <w:r>
        <w:tab/>
      </w:r>
      <w:r>
        <w:tab/>
      </w:r>
      <w:r>
        <w:tab/>
      </w:r>
      <w:r>
        <w:tab/>
      </w:r>
      <w:r>
        <w:tab/>
      </w:r>
      <w:r>
        <w:tab/>
        <w:t xml:space="preserve">Department </w:t>
      </w:r>
    </w:p>
    <w:p w14:paraId="17BB016B" w14:textId="77777777" w:rsidR="008A439B" w:rsidRDefault="008A439B">
      <w:pPr>
        <w:pStyle w:val="BodyText"/>
      </w:pPr>
    </w:p>
    <w:p w14:paraId="7C322ACD" w14:textId="77777777" w:rsidR="008A439B" w:rsidRDefault="008A439B">
      <w:pPr>
        <w:pStyle w:val="BodyText"/>
      </w:pPr>
      <w:r>
        <w:t>DOD</w:t>
      </w:r>
      <w:r>
        <w:tab/>
      </w:r>
      <w:r>
        <w:tab/>
      </w:r>
      <w:r>
        <w:tab/>
      </w:r>
      <w:r>
        <w:tab/>
      </w:r>
      <w:r>
        <w:tab/>
      </w:r>
      <w:r>
        <w:tab/>
        <w:t>Department of Defense</w:t>
      </w:r>
    </w:p>
    <w:p w14:paraId="2BA0FEDF" w14:textId="77777777" w:rsidR="008A439B" w:rsidRDefault="008A439B">
      <w:pPr>
        <w:pStyle w:val="BodyText"/>
      </w:pPr>
    </w:p>
    <w:p w14:paraId="5A5E895A" w14:textId="77777777" w:rsidR="008A439B" w:rsidRDefault="008A439B">
      <w:pPr>
        <w:pStyle w:val="BodyText"/>
      </w:pPr>
      <w:r>
        <w:t>FAR</w:t>
      </w:r>
      <w:r>
        <w:tab/>
      </w:r>
      <w:r>
        <w:tab/>
      </w:r>
      <w:r>
        <w:tab/>
      </w:r>
      <w:r>
        <w:tab/>
      </w:r>
      <w:r>
        <w:tab/>
      </w:r>
      <w:r>
        <w:tab/>
        <w:t>Federal Acquisition Regulation</w:t>
      </w:r>
    </w:p>
    <w:p w14:paraId="77C82173" w14:textId="77777777" w:rsidR="008A439B" w:rsidRDefault="008A439B">
      <w:pPr>
        <w:pStyle w:val="BodyText"/>
      </w:pPr>
    </w:p>
    <w:p w14:paraId="53B83E39" w14:textId="77777777" w:rsidR="008A439B" w:rsidRDefault="008A439B">
      <w:pPr>
        <w:pStyle w:val="BodyText"/>
      </w:pPr>
      <w:r>
        <w:t xml:space="preserve">GR </w:t>
      </w:r>
      <w:r>
        <w:tab/>
      </w:r>
      <w:r>
        <w:tab/>
      </w:r>
      <w:r>
        <w:tab/>
      </w:r>
      <w:r>
        <w:tab/>
      </w:r>
      <w:r>
        <w:tab/>
      </w:r>
      <w:r>
        <w:tab/>
        <w:t xml:space="preserve">Government Representative </w:t>
      </w:r>
    </w:p>
    <w:p w14:paraId="5E37FDE0" w14:textId="77777777" w:rsidR="008A439B" w:rsidRDefault="008A439B">
      <w:pPr>
        <w:pStyle w:val="BodyText"/>
      </w:pPr>
    </w:p>
    <w:p w14:paraId="25136D2B" w14:textId="77777777" w:rsidR="008A439B" w:rsidRDefault="008A439B">
      <w:pPr>
        <w:pStyle w:val="BodyText"/>
      </w:pPr>
      <w:r>
        <w:t>OSHA</w:t>
      </w:r>
      <w:r>
        <w:tab/>
      </w:r>
      <w:r>
        <w:tab/>
      </w:r>
      <w:r>
        <w:tab/>
      </w:r>
      <w:r>
        <w:tab/>
      </w:r>
      <w:r>
        <w:tab/>
      </w:r>
      <w:r>
        <w:tab/>
        <w:t>Occupational Safety and Health Act</w:t>
      </w:r>
    </w:p>
    <w:p w14:paraId="754FC895" w14:textId="77777777" w:rsidR="008A439B" w:rsidRDefault="008A439B">
      <w:pPr>
        <w:pStyle w:val="BodyText"/>
      </w:pPr>
    </w:p>
    <w:p w14:paraId="10CF04A7" w14:textId="77777777" w:rsidR="008A439B" w:rsidRDefault="008A439B">
      <w:pPr>
        <w:pStyle w:val="BodyText"/>
      </w:pPr>
      <w:r>
        <w:t>PBSA</w:t>
      </w:r>
      <w:r>
        <w:tab/>
      </w:r>
      <w:r>
        <w:tab/>
      </w:r>
      <w:r>
        <w:tab/>
      </w:r>
      <w:r>
        <w:tab/>
      </w:r>
      <w:r>
        <w:tab/>
      </w:r>
      <w:r>
        <w:tab/>
        <w:t xml:space="preserve">Performance Based Service Acquisition </w:t>
      </w:r>
    </w:p>
    <w:p w14:paraId="70F22C58" w14:textId="77777777" w:rsidR="008A439B" w:rsidRDefault="008A439B">
      <w:pPr>
        <w:pStyle w:val="BodyText"/>
      </w:pPr>
    </w:p>
    <w:p w14:paraId="159C1638" w14:textId="77777777" w:rsidR="008A439B" w:rsidRDefault="008A439B">
      <w:pPr>
        <w:pStyle w:val="BodyText"/>
      </w:pPr>
      <w:r>
        <w:t>PWS</w:t>
      </w:r>
      <w:r>
        <w:tab/>
      </w:r>
      <w:r>
        <w:tab/>
      </w:r>
      <w:r>
        <w:tab/>
      </w:r>
      <w:r>
        <w:tab/>
      </w:r>
      <w:r>
        <w:tab/>
      </w:r>
      <w:r>
        <w:tab/>
        <w:t xml:space="preserve">Performance-Based Work Statement </w:t>
      </w:r>
    </w:p>
    <w:p w14:paraId="200D2BB3" w14:textId="77777777" w:rsidR="008A439B" w:rsidRDefault="008A439B">
      <w:pPr>
        <w:pStyle w:val="BodyText"/>
      </w:pPr>
    </w:p>
    <w:p w14:paraId="34524533" w14:textId="77777777" w:rsidR="008A439B" w:rsidRDefault="008A439B">
      <w:pPr>
        <w:pStyle w:val="BodyText"/>
      </w:pPr>
      <w:r>
        <w:t xml:space="preserve">QA </w:t>
      </w:r>
      <w:r>
        <w:tab/>
      </w:r>
      <w:r>
        <w:tab/>
      </w:r>
      <w:r>
        <w:tab/>
      </w:r>
      <w:r>
        <w:tab/>
      </w:r>
      <w:r>
        <w:tab/>
      </w:r>
      <w:r>
        <w:tab/>
        <w:t>Quality Assurance</w:t>
      </w:r>
    </w:p>
    <w:p w14:paraId="533580D4" w14:textId="77777777" w:rsidR="008A439B" w:rsidRDefault="008A439B">
      <w:pPr>
        <w:pStyle w:val="BodyText"/>
      </w:pPr>
    </w:p>
    <w:p w14:paraId="469C33E9" w14:textId="77777777" w:rsidR="008A439B" w:rsidRDefault="008A439B">
      <w:pPr>
        <w:pStyle w:val="BodyText"/>
      </w:pPr>
      <w:r>
        <w:t xml:space="preserve">QAP </w:t>
      </w:r>
      <w:r>
        <w:tab/>
      </w:r>
      <w:r>
        <w:tab/>
      </w:r>
      <w:r>
        <w:tab/>
      </w:r>
      <w:r>
        <w:tab/>
      </w:r>
      <w:r>
        <w:tab/>
      </w:r>
      <w:r>
        <w:tab/>
        <w:t>Quality Assurance Personnel</w:t>
      </w:r>
    </w:p>
    <w:p w14:paraId="718044E3" w14:textId="77777777" w:rsidR="008A439B" w:rsidRDefault="008A439B">
      <w:pPr>
        <w:pStyle w:val="BodyText"/>
      </w:pPr>
    </w:p>
    <w:p w14:paraId="60DFB119" w14:textId="77777777" w:rsidR="008A439B" w:rsidRDefault="008A439B">
      <w:pPr>
        <w:pStyle w:val="BodyText"/>
      </w:pPr>
      <w:r>
        <w:t xml:space="preserve">QCP </w:t>
      </w:r>
      <w:r>
        <w:tab/>
      </w:r>
      <w:r>
        <w:tab/>
      </w:r>
      <w:r>
        <w:tab/>
      </w:r>
      <w:r>
        <w:tab/>
      </w:r>
      <w:r>
        <w:tab/>
      </w:r>
      <w:r>
        <w:tab/>
        <w:t xml:space="preserve">Quality Control Program </w:t>
      </w:r>
    </w:p>
    <w:p w14:paraId="0099F702" w14:textId="77777777" w:rsidR="008A439B" w:rsidRDefault="008A439B">
      <w:pPr>
        <w:pStyle w:val="BodyText"/>
      </w:pPr>
    </w:p>
    <w:p w14:paraId="2DA5C2EC" w14:textId="77777777" w:rsidR="008A439B" w:rsidRDefault="008A439B">
      <w:pPr>
        <w:pStyle w:val="BodyText"/>
      </w:pPr>
      <w:r>
        <w:t>SS</w:t>
      </w:r>
      <w:r>
        <w:tab/>
      </w:r>
      <w:r>
        <w:tab/>
      </w:r>
      <w:r>
        <w:tab/>
      </w:r>
      <w:r>
        <w:tab/>
      </w:r>
      <w:r>
        <w:tab/>
      </w:r>
      <w:r>
        <w:tab/>
        <w:t>Services Summary</w:t>
      </w:r>
    </w:p>
    <w:p w14:paraId="4B339E3E" w14:textId="77777777" w:rsidR="008A439B" w:rsidRDefault="008A439B">
      <w:pPr>
        <w:pStyle w:val="BodyText"/>
      </w:pPr>
    </w:p>
    <w:p w14:paraId="164A92F2" w14:textId="77777777" w:rsidR="008A439B" w:rsidRDefault="008A439B">
      <w:pPr>
        <w:pStyle w:val="BodyText"/>
      </w:pPr>
      <w:r>
        <w:t xml:space="preserve">USAF </w:t>
      </w:r>
      <w:r>
        <w:tab/>
      </w:r>
      <w:r>
        <w:tab/>
      </w:r>
      <w:r>
        <w:tab/>
      </w:r>
      <w:r>
        <w:tab/>
      </w:r>
      <w:r>
        <w:tab/>
      </w:r>
      <w:r>
        <w:tab/>
        <w:t xml:space="preserve">United States Air Force </w:t>
      </w:r>
    </w:p>
    <w:p w14:paraId="45F4049D" w14:textId="77777777" w:rsidR="008A439B" w:rsidRDefault="008A439B">
      <w:pPr>
        <w:pStyle w:val="BodyText"/>
      </w:pPr>
    </w:p>
    <w:p w14:paraId="3D61C570" w14:textId="77777777" w:rsidR="008A439B" w:rsidRDefault="008A439B">
      <w:pPr>
        <w:pStyle w:val="BodyText"/>
      </w:pPr>
    </w:p>
    <w:p w14:paraId="6AE041B0" w14:textId="77777777" w:rsidR="008A439B" w:rsidRDefault="008A439B">
      <w:pPr>
        <w:pStyle w:val="BodyText"/>
      </w:pPr>
    </w:p>
    <w:p w14:paraId="3844DB46" w14:textId="77777777" w:rsidR="008A439B" w:rsidRDefault="008A439B">
      <w:pPr>
        <w:pStyle w:val="BodyTextIndent"/>
        <w:ind w:left="0"/>
      </w:pPr>
      <w:r>
        <w:t>(NOTE:  TAILOR TO WHAT IS REFERENCED IN YOUR PWS, INCLUDE TECHNICAL TERMS)</w:t>
      </w:r>
    </w:p>
    <w:p w14:paraId="449CDA48" w14:textId="77777777" w:rsidR="008A439B" w:rsidRDefault="008A439B">
      <w:pPr>
        <w:ind w:left="480"/>
        <w:jc w:val="both"/>
        <w:rPr>
          <w:b/>
          <w:bCs/>
        </w:rPr>
      </w:pPr>
    </w:p>
    <w:p w14:paraId="506ECB6E" w14:textId="77777777" w:rsidR="008A439B" w:rsidRDefault="008A439B">
      <w:pPr>
        <w:ind w:left="480"/>
        <w:jc w:val="both"/>
        <w:rPr>
          <w:b/>
          <w:bCs/>
        </w:rPr>
      </w:pPr>
    </w:p>
    <w:p w14:paraId="457F1B8B" w14:textId="77777777" w:rsidR="008A439B" w:rsidRDefault="008A439B">
      <w:pPr>
        <w:ind w:left="480"/>
        <w:jc w:val="both"/>
        <w:rPr>
          <w:b/>
          <w:bCs/>
        </w:rPr>
      </w:pPr>
    </w:p>
    <w:p w14:paraId="38508282" w14:textId="77777777" w:rsidR="008A439B" w:rsidRDefault="008A439B">
      <w:pPr>
        <w:ind w:left="480"/>
        <w:jc w:val="both"/>
        <w:rPr>
          <w:b/>
          <w:bCs/>
        </w:rPr>
      </w:pPr>
    </w:p>
    <w:p w14:paraId="03AB74FF" w14:textId="77777777" w:rsidR="008A439B" w:rsidRDefault="008A439B">
      <w:pPr>
        <w:ind w:left="480"/>
        <w:jc w:val="both"/>
        <w:rPr>
          <w:b/>
          <w:bCs/>
        </w:rPr>
      </w:pPr>
    </w:p>
    <w:p w14:paraId="63B3FDDA" w14:textId="77777777" w:rsidR="008A439B" w:rsidRDefault="008A439B">
      <w:pPr>
        <w:ind w:left="480"/>
        <w:jc w:val="both"/>
        <w:rPr>
          <w:b/>
          <w:bCs/>
        </w:rPr>
      </w:pPr>
    </w:p>
    <w:p w14:paraId="0B1E7C46" w14:textId="77777777" w:rsidR="008A439B" w:rsidRDefault="008A439B">
      <w:pPr>
        <w:ind w:left="480"/>
        <w:jc w:val="both"/>
        <w:rPr>
          <w:b/>
          <w:bCs/>
        </w:rPr>
      </w:pPr>
    </w:p>
    <w:p w14:paraId="2B92485F" w14:textId="77777777" w:rsidR="008A439B" w:rsidRDefault="008A439B">
      <w:pPr>
        <w:ind w:left="480"/>
        <w:jc w:val="both"/>
      </w:pPr>
    </w:p>
    <w:p w14:paraId="25EF2E2B" w14:textId="77777777" w:rsidR="008A439B" w:rsidRDefault="008A439B">
      <w:pPr>
        <w:pStyle w:val="Heading2"/>
        <w:rPr>
          <w:b/>
          <w:bCs/>
          <w:sz w:val="24"/>
        </w:rPr>
      </w:pPr>
      <w:r>
        <w:rPr>
          <w:b/>
          <w:bCs/>
          <w:sz w:val="24"/>
        </w:rPr>
        <w:t>APPENDIX B</w:t>
      </w:r>
    </w:p>
    <w:p w14:paraId="63CAF04D" w14:textId="77777777" w:rsidR="008A439B" w:rsidRDefault="008A439B">
      <w:pPr>
        <w:pStyle w:val="Heading6"/>
        <w:spacing w:before="240"/>
        <w:jc w:val="both"/>
        <w:rPr>
          <w:b w:val="0"/>
        </w:rPr>
      </w:pPr>
      <w:r>
        <w:rPr>
          <w:b w:val="0"/>
        </w:rPr>
        <w:t>ESTIMATED WORKLOAD DATA</w:t>
      </w:r>
    </w:p>
    <w:p w14:paraId="7B719B27" w14:textId="77777777" w:rsidR="008A439B" w:rsidRDefault="008A439B">
      <w:pPr>
        <w:spacing w:before="240"/>
        <w:jc w:val="both"/>
      </w:pPr>
    </w:p>
    <w:p w14:paraId="505A178F" w14:textId="77777777" w:rsidR="008A439B" w:rsidRDefault="008A439B">
      <w:pPr>
        <w:tabs>
          <w:tab w:val="left" w:pos="720"/>
          <w:tab w:val="left" w:pos="2160"/>
          <w:tab w:val="left" w:pos="2340"/>
        </w:tabs>
        <w:jc w:val="both"/>
      </w:pPr>
      <w:r>
        <w:tab/>
      </w:r>
      <w:r>
        <w:tab/>
      </w:r>
      <w:r>
        <w:tab/>
      </w:r>
      <w:r>
        <w:tab/>
      </w:r>
      <w:r>
        <w:tab/>
      </w:r>
      <w:r>
        <w:tab/>
      </w:r>
      <w:r>
        <w:tab/>
      </w:r>
      <w:r>
        <w:tab/>
      </w:r>
      <w:r>
        <w:tab/>
      </w:r>
    </w:p>
    <w:tbl>
      <w:tblPr>
        <w:tblW w:w="0" w:type="auto"/>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4926"/>
        <w:gridCol w:w="1284"/>
        <w:gridCol w:w="1620"/>
      </w:tblGrid>
      <w:tr w:rsidR="008A439B" w14:paraId="7ADEAFEE" w14:textId="77777777">
        <w:trPr>
          <w:trHeight w:val="520"/>
        </w:trPr>
        <w:tc>
          <w:tcPr>
            <w:tcW w:w="1080" w:type="dxa"/>
            <w:shd w:val="pct10" w:color="auto" w:fill="FFFFFF"/>
          </w:tcPr>
          <w:p w14:paraId="2B46B479" w14:textId="77777777" w:rsidR="008A439B" w:rsidRDefault="008A439B">
            <w:pPr>
              <w:tabs>
                <w:tab w:val="left" w:pos="720"/>
                <w:tab w:val="left" w:pos="1440"/>
                <w:tab w:val="left" w:pos="2160"/>
                <w:tab w:val="left" w:pos="2340"/>
              </w:tabs>
              <w:jc w:val="both"/>
            </w:pPr>
          </w:p>
          <w:p w14:paraId="52865288" w14:textId="77777777" w:rsidR="008A439B" w:rsidRDefault="008A439B">
            <w:pPr>
              <w:pStyle w:val="Heading2"/>
              <w:tabs>
                <w:tab w:val="left" w:pos="720"/>
                <w:tab w:val="left" w:pos="1440"/>
                <w:tab w:val="left" w:pos="2160"/>
                <w:tab w:val="left" w:pos="2340"/>
              </w:tabs>
              <w:jc w:val="both"/>
              <w:rPr>
                <w:sz w:val="24"/>
              </w:rPr>
            </w:pPr>
            <w:r>
              <w:rPr>
                <w:sz w:val="24"/>
              </w:rPr>
              <w:t>ITEM</w:t>
            </w:r>
          </w:p>
        </w:tc>
        <w:tc>
          <w:tcPr>
            <w:tcW w:w="4924" w:type="dxa"/>
            <w:shd w:val="pct10" w:color="auto" w:fill="FFFFFF"/>
          </w:tcPr>
          <w:p w14:paraId="06191DAD" w14:textId="77777777" w:rsidR="008A439B" w:rsidRDefault="008A439B">
            <w:pPr>
              <w:tabs>
                <w:tab w:val="left" w:pos="450"/>
                <w:tab w:val="left" w:pos="1170"/>
                <w:tab w:val="left" w:pos="2160"/>
                <w:tab w:val="left" w:pos="2340"/>
              </w:tabs>
              <w:jc w:val="both"/>
            </w:pPr>
          </w:p>
          <w:p w14:paraId="0C942967" w14:textId="77777777" w:rsidR="008A439B" w:rsidRDefault="008A439B">
            <w:pPr>
              <w:tabs>
                <w:tab w:val="left" w:pos="720"/>
                <w:tab w:val="left" w:pos="1440"/>
                <w:tab w:val="left" w:pos="2160"/>
                <w:tab w:val="left" w:pos="2340"/>
              </w:tabs>
              <w:jc w:val="both"/>
            </w:pPr>
            <w:r>
              <w:t>NAME</w:t>
            </w:r>
          </w:p>
        </w:tc>
        <w:tc>
          <w:tcPr>
            <w:tcW w:w="2903" w:type="dxa"/>
            <w:gridSpan w:val="2"/>
            <w:shd w:val="pct10" w:color="auto" w:fill="FFFFFF"/>
          </w:tcPr>
          <w:p w14:paraId="2B0506B2" w14:textId="77777777" w:rsidR="008A439B" w:rsidRDefault="008A439B">
            <w:pPr>
              <w:tabs>
                <w:tab w:val="left" w:pos="720"/>
                <w:tab w:val="left" w:pos="1440"/>
                <w:tab w:val="left" w:pos="2160"/>
                <w:tab w:val="left" w:pos="2340"/>
              </w:tabs>
              <w:jc w:val="both"/>
            </w:pPr>
            <w:r>
              <w:t>ESTIMATED QUANTITY</w:t>
            </w:r>
          </w:p>
        </w:tc>
      </w:tr>
      <w:tr w:rsidR="008A439B" w14:paraId="5DB42B57" w14:textId="77777777">
        <w:trPr>
          <w:cantSplit/>
          <w:trHeight w:val="520"/>
        </w:trPr>
        <w:tc>
          <w:tcPr>
            <w:tcW w:w="1080" w:type="dxa"/>
          </w:tcPr>
          <w:p w14:paraId="4C10326C" w14:textId="77777777" w:rsidR="008A439B" w:rsidRDefault="008A439B">
            <w:pPr>
              <w:tabs>
                <w:tab w:val="left" w:pos="720"/>
                <w:tab w:val="left" w:pos="1440"/>
                <w:tab w:val="left" w:pos="2160"/>
                <w:tab w:val="left" w:pos="2340"/>
              </w:tabs>
              <w:jc w:val="both"/>
            </w:pPr>
            <w:r>
              <w:t>1</w:t>
            </w:r>
          </w:p>
        </w:tc>
        <w:tc>
          <w:tcPr>
            <w:tcW w:w="4926" w:type="dxa"/>
          </w:tcPr>
          <w:p w14:paraId="246B47E8" w14:textId="77777777" w:rsidR="008A439B" w:rsidRDefault="008A439B">
            <w:pPr>
              <w:tabs>
                <w:tab w:val="left" w:pos="450"/>
                <w:tab w:val="left" w:pos="1170"/>
                <w:tab w:val="left" w:pos="2160"/>
                <w:tab w:val="left" w:pos="2340"/>
              </w:tabs>
              <w:jc w:val="both"/>
            </w:pPr>
            <w:r>
              <w:t xml:space="preserve">Operate and Maintain EMCS </w:t>
            </w:r>
          </w:p>
        </w:tc>
        <w:tc>
          <w:tcPr>
            <w:tcW w:w="1284" w:type="dxa"/>
          </w:tcPr>
          <w:p w14:paraId="42B24D9F" w14:textId="77777777" w:rsidR="008A439B" w:rsidRDefault="008A439B">
            <w:pPr>
              <w:tabs>
                <w:tab w:val="left" w:pos="720"/>
                <w:tab w:val="left" w:pos="1440"/>
                <w:tab w:val="left" w:pos="2160"/>
                <w:tab w:val="left" w:pos="2340"/>
              </w:tabs>
              <w:jc w:val="both"/>
            </w:pPr>
            <w:r>
              <w:t>12</w:t>
            </w:r>
          </w:p>
        </w:tc>
        <w:tc>
          <w:tcPr>
            <w:tcW w:w="1620" w:type="dxa"/>
          </w:tcPr>
          <w:p w14:paraId="4D58AB65" w14:textId="77777777" w:rsidR="008A439B" w:rsidRDefault="008A439B">
            <w:pPr>
              <w:tabs>
                <w:tab w:val="left" w:pos="720"/>
                <w:tab w:val="left" w:pos="1440"/>
                <w:tab w:val="left" w:pos="2160"/>
                <w:tab w:val="left" w:pos="2340"/>
              </w:tabs>
              <w:jc w:val="both"/>
            </w:pPr>
            <w:r>
              <w:t>Mo</w:t>
            </w:r>
          </w:p>
        </w:tc>
      </w:tr>
      <w:tr w:rsidR="008A439B" w14:paraId="4C0D570A" w14:textId="77777777">
        <w:trPr>
          <w:cantSplit/>
          <w:trHeight w:val="520"/>
        </w:trPr>
        <w:tc>
          <w:tcPr>
            <w:tcW w:w="1080" w:type="dxa"/>
          </w:tcPr>
          <w:p w14:paraId="63EF86CA" w14:textId="77777777" w:rsidR="008A439B" w:rsidRDefault="008A439B">
            <w:pPr>
              <w:tabs>
                <w:tab w:val="left" w:pos="720"/>
                <w:tab w:val="left" w:pos="1440"/>
                <w:tab w:val="left" w:pos="2160"/>
                <w:tab w:val="left" w:pos="2340"/>
              </w:tabs>
              <w:jc w:val="both"/>
            </w:pPr>
            <w:r>
              <w:t>2</w:t>
            </w:r>
          </w:p>
        </w:tc>
        <w:tc>
          <w:tcPr>
            <w:tcW w:w="4926" w:type="dxa"/>
          </w:tcPr>
          <w:p w14:paraId="7712D995" w14:textId="77777777" w:rsidR="008A439B" w:rsidRDefault="008A439B">
            <w:pPr>
              <w:tabs>
                <w:tab w:val="left" w:pos="450"/>
                <w:tab w:val="left" w:pos="1170"/>
                <w:tab w:val="left" w:pos="2160"/>
                <w:tab w:val="left" w:pos="2340"/>
              </w:tabs>
              <w:jc w:val="both"/>
            </w:pPr>
            <w:r>
              <w:t>(LIST TYPE OF SYSTEM, MAKE, MODEL, AGE)</w:t>
            </w:r>
          </w:p>
        </w:tc>
        <w:tc>
          <w:tcPr>
            <w:tcW w:w="1284" w:type="dxa"/>
          </w:tcPr>
          <w:p w14:paraId="2932200B" w14:textId="77777777" w:rsidR="008A439B" w:rsidRDefault="008A439B">
            <w:pPr>
              <w:tabs>
                <w:tab w:val="left" w:pos="720"/>
                <w:tab w:val="left" w:pos="1440"/>
                <w:tab w:val="left" w:pos="2160"/>
                <w:tab w:val="left" w:pos="2340"/>
              </w:tabs>
              <w:jc w:val="both"/>
            </w:pPr>
          </w:p>
        </w:tc>
        <w:tc>
          <w:tcPr>
            <w:tcW w:w="1620" w:type="dxa"/>
          </w:tcPr>
          <w:p w14:paraId="030403AB" w14:textId="77777777" w:rsidR="008A439B" w:rsidRDefault="008A439B">
            <w:pPr>
              <w:tabs>
                <w:tab w:val="left" w:pos="720"/>
                <w:tab w:val="left" w:pos="1440"/>
                <w:tab w:val="left" w:pos="2160"/>
                <w:tab w:val="left" w:pos="2340"/>
              </w:tabs>
              <w:jc w:val="both"/>
            </w:pPr>
          </w:p>
        </w:tc>
      </w:tr>
    </w:tbl>
    <w:p w14:paraId="36D10303" w14:textId="77777777" w:rsidR="008A439B" w:rsidRDefault="008A439B">
      <w:pPr>
        <w:tabs>
          <w:tab w:val="left" w:pos="720"/>
          <w:tab w:val="left" w:pos="1440"/>
          <w:tab w:val="left" w:pos="2160"/>
          <w:tab w:val="left" w:pos="2340"/>
        </w:tabs>
        <w:jc w:val="both"/>
      </w:pPr>
    </w:p>
    <w:p w14:paraId="0B6D558C" w14:textId="77777777" w:rsidR="008A439B" w:rsidRDefault="008A439B">
      <w:pPr>
        <w:jc w:val="both"/>
      </w:pPr>
      <w:r>
        <w:t>(NOTE:  ADD OTHER WORKLOAD DATA AS CONSIDERED APPROPRIATE.)</w:t>
      </w:r>
    </w:p>
    <w:p w14:paraId="7C778BF6" w14:textId="77777777" w:rsidR="008A439B" w:rsidRDefault="008A439B">
      <w:pPr>
        <w:spacing w:before="240"/>
        <w:jc w:val="both"/>
      </w:pPr>
    </w:p>
    <w:p w14:paraId="11414DBD" w14:textId="77777777" w:rsidR="008A439B" w:rsidRDefault="008A439B">
      <w:pPr>
        <w:jc w:val="both"/>
        <w:rPr>
          <w:b/>
          <w:bCs/>
          <w:u w:val="single"/>
        </w:rPr>
      </w:pPr>
      <w:r>
        <w:br w:type="page"/>
      </w:r>
      <w:r>
        <w:rPr>
          <w:b/>
          <w:bCs/>
          <w:u w:val="single"/>
        </w:rPr>
        <w:t>APPENDIX C</w:t>
      </w:r>
    </w:p>
    <w:p w14:paraId="114FF865" w14:textId="77777777" w:rsidR="008A439B" w:rsidRDefault="008A439B">
      <w:pPr>
        <w:jc w:val="both"/>
      </w:pPr>
    </w:p>
    <w:p w14:paraId="43F8FF07" w14:textId="77777777" w:rsidR="008A439B" w:rsidRDefault="008A439B">
      <w:pPr>
        <w:jc w:val="both"/>
      </w:pPr>
      <w:r>
        <w:t>MAPS AND/OR SITE PLANS</w:t>
      </w:r>
    </w:p>
    <w:p w14:paraId="425C7C32" w14:textId="77777777" w:rsidR="008A439B" w:rsidRDefault="008A439B">
      <w:pPr>
        <w:jc w:val="both"/>
      </w:pPr>
    </w:p>
    <w:p w14:paraId="71155D08" w14:textId="77777777" w:rsidR="008A439B" w:rsidRDefault="008A439B">
      <w:pPr>
        <w:jc w:val="both"/>
      </w:pPr>
    </w:p>
    <w:p w14:paraId="5B9EF810" w14:textId="77777777" w:rsidR="008A439B" w:rsidRDefault="008A439B">
      <w:pPr>
        <w:tabs>
          <w:tab w:val="left" w:pos="720"/>
          <w:tab w:val="left" w:pos="2160"/>
          <w:tab w:val="left" w:pos="2340"/>
        </w:tabs>
        <w:spacing w:line="480" w:lineRule="auto"/>
        <w:jc w:val="both"/>
      </w:pPr>
      <w:r>
        <w:t>SUGGESTED MAPS ARE:</w:t>
      </w:r>
    </w:p>
    <w:p w14:paraId="7C9F56E6" w14:textId="77777777" w:rsidR="008A439B" w:rsidRDefault="008A439B">
      <w:pPr>
        <w:tabs>
          <w:tab w:val="left" w:pos="720"/>
          <w:tab w:val="left" w:pos="1260"/>
          <w:tab w:val="left" w:pos="2340"/>
        </w:tabs>
        <w:spacing w:line="480" w:lineRule="auto"/>
        <w:jc w:val="both"/>
      </w:pPr>
      <w:r>
        <w:tab/>
      </w:r>
      <w:r>
        <w:tab/>
        <w:t>BUILDINGS WHERE EMCS EQUIPMENT IS LOCATED</w:t>
      </w:r>
    </w:p>
    <w:p w14:paraId="07D5B4A3" w14:textId="77777777" w:rsidR="008A439B" w:rsidRDefault="008A439B">
      <w:pPr>
        <w:tabs>
          <w:tab w:val="left" w:pos="720"/>
          <w:tab w:val="left" w:pos="1260"/>
          <w:tab w:val="left" w:pos="2340"/>
        </w:tabs>
        <w:spacing w:line="480" w:lineRule="auto"/>
        <w:jc w:val="both"/>
      </w:pPr>
      <w:r>
        <w:tab/>
      </w:r>
      <w:r>
        <w:tab/>
        <w:t>AUTHORIZED GATE ENTRY POINTS</w:t>
      </w:r>
    </w:p>
    <w:p w14:paraId="2C7F8717" w14:textId="77777777" w:rsidR="008A439B" w:rsidRDefault="008A439B">
      <w:pPr>
        <w:tabs>
          <w:tab w:val="left" w:pos="720"/>
          <w:tab w:val="left" w:pos="1260"/>
          <w:tab w:val="left" w:pos="2340"/>
        </w:tabs>
        <w:spacing w:line="480" w:lineRule="auto"/>
        <w:jc w:val="both"/>
      </w:pPr>
      <w:r>
        <w:tab/>
      </w:r>
      <w:r>
        <w:tab/>
        <w:t>BASE MAP OF ALL PERTINENT OFFICES</w:t>
      </w:r>
    </w:p>
    <w:p w14:paraId="336E47D6" w14:textId="77777777" w:rsidR="008A439B" w:rsidRDefault="008A439B">
      <w:pPr>
        <w:tabs>
          <w:tab w:val="left" w:pos="720"/>
          <w:tab w:val="left" w:pos="1260"/>
          <w:tab w:val="left" w:pos="2340"/>
        </w:tabs>
        <w:spacing w:line="480" w:lineRule="auto"/>
        <w:jc w:val="both"/>
      </w:pPr>
      <w:r>
        <w:tab/>
      </w:r>
      <w:r>
        <w:tab/>
        <w:t>EMERGENCY SERVICES</w:t>
      </w:r>
    </w:p>
    <w:p w14:paraId="28C6A559" w14:textId="77777777" w:rsidR="008A439B" w:rsidRDefault="008A439B">
      <w:pPr>
        <w:jc w:val="both"/>
      </w:pPr>
    </w:p>
    <w:p w14:paraId="67C2218B" w14:textId="77777777" w:rsidR="008A439B" w:rsidRDefault="008A439B">
      <w:pPr>
        <w:jc w:val="both"/>
      </w:pPr>
    </w:p>
    <w:p w14:paraId="1D8DC603" w14:textId="77777777" w:rsidR="008A439B" w:rsidRDefault="008A439B">
      <w:pPr>
        <w:jc w:val="both"/>
      </w:pPr>
      <w:r>
        <w:t>(NOTE:  ADD MAPS/PLANS AS CONSIDERED APPROPRIATE.)</w:t>
      </w:r>
    </w:p>
    <w:p w14:paraId="62F225DF" w14:textId="77777777" w:rsidR="008A439B" w:rsidRDefault="008A439B">
      <w:pPr>
        <w:jc w:val="both"/>
      </w:pPr>
    </w:p>
    <w:p w14:paraId="7EA3D278" w14:textId="77777777" w:rsidR="008A439B" w:rsidRDefault="008A439B">
      <w:pPr>
        <w:jc w:val="both"/>
        <w:rPr>
          <w:b/>
          <w:bCs/>
          <w:u w:val="single"/>
        </w:rPr>
      </w:pPr>
      <w:r>
        <w:br w:type="page"/>
      </w:r>
      <w:r>
        <w:rPr>
          <w:b/>
          <w:bCs/>
          <w:u w:val="single"/>
        </w:rPr>
        <w:t>APPENDIX D</w:t>
      </w:r>
    </w:p>
    <w:p w14:paraId="6DCE4C76" w14:textId="77777777" w:rsidR="008A439B" w:rsidRDefault="008A439B">
      <w:pPr>
        <w:jc w:val="both"/>
      </w:pPr>
    </w:p>
    <w:p w14:paraId="1E584946" w14:textId="77777777" w:rsidR="008A439B" w:rsidRDefault="008A439B">
      <w:pPr>
        <w:jc w:val="both"/>
      </w:pPr>
      <w:r>
        <w:t>GOVERNMENT FURNISHED PROPERTY/SERVICES/EQUIPMENT</w:t>
      </w:r>
    </w:p>
    <w:p w14:paraId="3BFFC664" w14:textId="77777777" w:rsidR="008A439B" w:rsidRDefault="008A439B">
      <w:pPr>
        <w:tabs>
          <w:tab w:val="left" w:pos="0"/>
        </w:tabs>
        <w:jc w:val="both"/>
      </w:pPr>
    </w:p>
    <w:p w14:paraId="5E6ABA80" w14:textId="77777777" w:rsidR="008A439B" w:rsidRDefault="008A439B">
      <w:pPr>
        <w:tabs>
          <w:tab w:val="left" w:pos="0"/>
        </w:tabs>
        <w:jc w:val="both"/>
      </w:pPr>
    </w:p>
    <w:p w14:paraId="3F81A7FA" w14:textId="77777777" w:rsidR="008A439B" w:rsidRDefault="008A439B">
      <w:pPr>
        <w:tabs>
          <w:tab w:val="left" w:pos="720"/>
          <w:tab w:val="left" w:pos="2160"/>
          <w:tab w:val="left" w:pos="2340"/>
        </w:tabs>
        <w:spacing w:line="480" w:lineRule="auto"/>
        <w:jc w:val="both"/>
      </w:pPr>
      <w:r>
        <w:t>POSSIBLE ITEMS ARE:</w:t>
      </w:r>
    </w:p>
    <w:p w14:paraId="6C15F5BD" w14:textId="77777777" w:rsidR="008A439B" w:rsidRDefault="008A439B">
      <w:pPr>
        <w:tabs>
          <w:tab w:val="left" w:pos="720"/>
          <w:tab w:val="left" w:pos="1260"/>
          <w:tab w:val="left" w:pos="2340"/>
        </w:tabs>
        <w:spacing w:line="480" w:lineRule="auto"/>
        <w:jc w:val="both"/>
      </w:pPr>
      <w:r>
        <w:tab/>
      </w:r>
      <w:r>
        <w:tab/>
        <w:t>EMCS EQUIPMENT TO BE MAINTAINED</w:t>
      </w:r>
    </w:p>
    <w:p w14:paraId="21813E49" w14:textId="77777777" w:rsidR="008A439B" w:rsidRDefault="008A439B">
      <w:pPr>
        <w:tabs>
          <w:tab w:val="left" w:pos="720"/>
          <w:tab w:val="left" w:pos="1260"/>
          <w:tab w:val="left" w:pos="2340"/>
        </w:tabs>
        <w:spacing w:line="480" w:lineRule="auto"/>
        <w:jc w:val="both"/>
      </w:pPr>
      <w:r>
        <w:tab/>
      </w:r>
      <w:r>
        <w:tab/>
        <w:t>UTILITIES TO OPERATE SYSTEMS</w:t>
      </w:r>
    </w:p>
    <w:p w14:paraId="763F3C46" w14:textId="77777777" w:rsidR="008A439B" w:rsidRDefault="008A439B">
      <w:pPr>
        <w:tabs>
          <w:tab w:val="left" w:pos="720"/>
          <w:tab w:val="left" w:pos="1260"/>
          <w:tab w:val="left" w:pos="2340"/>
        </w:tabs>
        <w:spacing w:line="480" w:lineRule="auto"/>
        <w:jc w:val="both"/>
      </w:pPr>
      <w:r>
        <w:tab/>
      </w:r>
      <w:r>
        <w:tab/>
        <w:t>POTABLE WATER</w:t>
      </w:r>
    </w:p>
    <w:p w14:paraId="72F84DC0" w14:textId="77777777" w:rsidR="008A439B" w:rsidRDefault="008A439B">
      <w:pPr>
        <w:tabs>
          <w:tab w:val="left" w:pos="0"/>
        </w:tabs>
        <w:jc w:val="both"/>
      </w:pPr>
    </w:p>
    <w:p w14:paraId="3ACBB690" w14:textId="77777777" w:rsidR="008A439B" w:rsidRDefault="008A439B">
      <w:pPr>
        <w:tabs>
          <w:tab w:val="left" w:pos="0"/>
        </w:tabs>
        <w:jc w:val="both"/>
      </w:pPr>
    </w:p>
    <w:p w14:paraId="342776DF" w14:textId="77777777" w:rsidR="008A439B" w:rsidRDefault="008A439B">
      <w:pPr>
        <w:tabs>
          <w:tab w:val="left" w:pos="0"/>
        </w:tabs>
        <w:jc w:val="both"/>
      </w:pPr>
    </w:p>
    <w:p w14:paraId="69082A91" w14:textId="77777777" w:rsidR="008A439B" w:rsidRDefault="008A439B">
      <w:pPr>
        <w:tabs>
          <w:tab w:val="left" w:pos="0"/>
        </w:tabs>
        <w:jc w:val="both"/>
      </w:pPr>
    </w:p>
    <w:p w14:paraId="7955E98B" w14:textId="77777777" w:rsidR="008A439B" w:rsidRDefault="008A439B">
      <w:pPr>
        <w:tabs>
          <w:tab w:val="left" w:pos="0"/>
        </w:tabs>
        <w:jc w:val="both"/>
      </w:pPr>
      <w:r>
        <w:t>(NOTE:  ADD DATA AS CONSIDERED APPROPRIATE.)</w:t>
      </w:r>
    </w:p>
    <w:p w14:paraId="6FED76C6" w14:textId="77777777" w:rsidR="008A439B" w:rsidRDefault="008A439B">
      <w:pPr>
        <w:tabs>
          <w:tab w:val="left" w:pos="0"/>
        </w:tabs>
        <w:jc w:val="both"/>
      </w:pPr>
    </w:p>
    <w:p w14:paraId="03F27EBF" w14:textId="77777777" w:rsidR="008A439B" w:rsidRDefault="008A439B">
      <w:pPr>
        <w:tabs>
          <w:tab w:val="left" w:pos="0"/>
        </w:tabs>
        <w:jc w:val="both"/>
      </w:pPr>
    </w:p>
    <w:p w14:paraId="08F51FC2" w14:textId="77777777" w:rsidR="008A439B" w:rsidRDefault="008A439B">
      <w:pPr>
        <w:tabs>
          <w:tab w:val="left" w:pos="0"/>
        </w:tabs>
        <w:jc w:val="both"/>
      </w:pPr>
    </w:p>
    <w:p w14:paraId="3ED01C0F" w14:textId="77777777" w:rsidR="008A439B" w:rsidRDefault="008A439B">
      <w:pPr>
        <w:tabs>
          <w:tab w:val="left" w:pos="0"/>
        </w:tabs>
        <w:jc w:val="both"/>
      </w:pPr>
    </w:p>
    <w:p w14:paraId="50D14955" w14:textId="77777777" w:rsidR="008A439B" w:rsidRDefault="008A439B">
      <w:pPr>
        <w:tabs>
          <w:tab w:val="left" w:pos="0"/>
        </w:tabs>
        <w:jc w:val="both"/>
      </w:pPr>
    </w:p>
    <w:p w14:paraId="07F73293" w14:textId="77777777" w:rsidR="008A439B" w:rsidRDefault="008A439B">
      <w:pPr>
        <w:tabs>
          <w:tab w:val="left" w:pos="0"/>
        </w:tabs>
        <w:jc w:val="both"/>
      </w:pPr>
    </w:p>
    <w:p w14:paraId="315BEC13" w14:textId="77777777" w:rsidR="008A439B" w:rsidRDefault="008A439B">
      <w:pPr>
        <w:tabs>
          <w:tab w:val="left" w:pos="0"/>
        </w:tabs>
        <w:jc w:val="both"/>
      </w:pPr>
    </w:p>
    <w:p w14:paraId="2E7C50FF" w14:textId="77777777" w:rsidR="008A439B" w:rsidRDefault="008A439B">
      <w:pPr>
        <w:tabs>
          <w:tab w:val="left" w:pos="0"/>
        </w:tabs>
        <w:jc w:val="both"/>
      </w:pPr>
    </w:p>
    <w:p w14:paraId="723C1409" w14:textId="77777777" w:rsidR="008A439B" w:rsidRDefault="008A439B">
      <w:pPr>
        <w:tabs>
          <w:tab w:val="left" w:pos="0"/>
        </w:tabs>
        <w:jc w:val="both"/>
      </w:pPr>
    </w:p>
    <w:p w14:paraId="05D98F77" w14:textId="77777777" w:rsidR="008A439B" w:rsidRDefault="008A439B">
      <w:pPr>
        <w:tabs>
          <w:tab w:val="left" w:pos="0"/>
        </w:tabs>
        <w:jc w:val="both"/>
      </w:pPr>
    </w:p>
    <w:p w14:paraId="066174D1" w14:textId="77777777" w:rsidR="008A439B" w:rsidRDefault="008A439B">
      <w:pPr>
        <w:tabs>
          <w:tab w:val="left" w:pos="0"/>
        </w:tabs>
        <w:jc w:val="both"/>
      </w:pPr>
    </w:p>
    <w:p w14:paraId="63CB2C52" w14:textId="77777777" w:rsidR="008A439B" w:rsidRDefault="008A439B">
      <w:pPr>
        <w:tabs>
          <w:tab w:val="left" w:pos="0"/>
        </w:tabs>
        <w:jc w:val="both"/>
      </w:pPr>
    </w:p>
    <w:p w14:paraId="0470410D" w14:textId="77777777" w:rsidR="008A439B" w:rsidRDefault="008A439B">
      <w:pPr>
        <w:tabs>
          <w:tab w:val="left" w:pos="0"/>
        </w:tabs>
        <w:jc w:val="both"/>
      </w:pPr>
    </w:p>
    <w:p w14:paraId="617C3B7B" w14:textId="77777777" w:rsidR="008A439B" w:rsidRDefault="008A439B">
      <w:pPr>
        <w:tabs>
          <w:tab w:val="left" w:pos="0"/>
        </w:tabs>
        <w:jc w:val="both"/>
      </w:pPr>
    </w:p>
    <w:p w14:paraId="7602BA84" w14:textId="77777777" w:rsidR="008A439B" w:rsidRDefault="008A439B">
      <w:pPr>
        <w:tabs>
          <w:tab w:val="left" w:pos="0"/>
        </w:tabs>
        <w:jc w:val="both"/>
      </w:pPr>
    </w:p>
    <w:p w14:paraId="61BA5C2D" w14:textId="77777777" w:rsidR="008A439B" w:rsidRDefault="008A439B">
      <w:pPr>
        <w:tabs>
          <w:tab w:val="left" w:pos="0"/>
        </w:tabs>
        <w:jc w:val="both"/>
      </w:pPr>
    </w:p>
    <w:p w14:paraId="456F1EDC" w14:textId="77777777" w:rsidR="008A439B" w:rsidRDefault="008A439B">
      <w:pPr>
        <w:tabs>
          <w:tab w:val="left" w:pos="0"/>
        </w:tabs>
        <w:jc w:val="both"/>
      </w:pPr>
    </w:p>
    <w:p w14:paraId="52FFC912" w14:textId="77777777" w:rsidR="008A439B" w:rsidRDefault="008A439B">
      <w:pPr>
        <w:tabs>
          <w:tab w:val="left" w:pos="0"/>
        </w:tabs>
        <w:jc w:val="both"/>
      </w:pPr>
    </w:p>
    <w:p w14:paraId="39D187A3" w14:textId="77777777" w:rsidR="008A439B" w:rsidRDefault="008A439B">
      <w:pPr>
        <w:tabs>
          <w:tab w:val="left" w:pos="0"/>
        </w:tabs>
        <w:jc w:val="both"/>
      </w:pPr>
    </w:p>
    <w:p w14:paraId="364D58B9" w14:textId="77777777" w:rsidR="008A439B" w:rsidRDefault="008A439B">
      <w:pPr>
        <w:tabs>
          <w:tab w:val="left" w:pos="0"/>
        </w:tabs>
        <w:jc w:val="both"/>
      </w:pPr>
    </w:p>
    <w:p w14:paraId="5051893F" w14:textId="77777777" w:rsidR="008A439B" w:rsidRDefault="008A439B">
      <w:pPr>
        <w:tabs>
          <w:tab w:val="left" w:pos="0"/>
        </w:tabs>
        <w:jc w:val="both"/>
      </w:pPr>
    </w:p>
    <w:p w14:paraId="630B2022" w14:textId="77777777" w:rsidR="008A439B" w:rsidRDefault="008A439B">
      <w:pPr>
        <w:tabs>
          <w:tab w:val="left" w:pos="0"/>
        </w:tabs>
        <w:jc w:val="both"/>
      </w:pPr>
    </w:p>
    <w:p w14:paraId="3CDCA7EC" w14:textId="77777777" w:rsidR="008A439B" w:rsidRDefault="008A439B">
      <w:pPr>
        <w:tabs>
          <w:tab w:val="left" w:pos="0"/>
        </w:tabs>
        <w:jc w:val="both"/>
      </w:pPr>
    </w:p>
    <w:p w14:paraId="7822CDF7" w14:textId="77777777" w:rsidR="008A439B" w:rsidRDefault="008A439B">
      <w:pPr>
        <w:tabs>
          <w:tab w:val="left" w:pos="0"/>
        </w:tabs>
        <w:jc w:val="both"/>
      </w:pPr>
    </w:p>
    <w:p w14:paraId="6A4476A3" w14:textId="77777777" w:rsidR="008A439B" w:rsidRDefault="008A439B">
      <w:pPr>
        <w:tabs>
          <w:tab w:val="left" w:pos="0"/>
        </w:tabs>
        <w:jc w:val="both"/>
      </w:pPr>
    </w:p>
    <w:p w14:paraId="5F88396F" w14:textId="77777777" w:rsidR="008A439B" w:rsidRDefault="008A439B">
      <w:pPr>
        <w:tabs>
          <w:tab w:val="left" w:pos="0"/>
        </w:tabs>
        <w:jc w:val="both"/>
      </w:pPr>
    </w:p>
    <w:p w14:paraId="08103896" w14:textId="77777777" w:rsidR="008A439B" w:rsidRDefault="008A439B">
      <w:pPr>
        <w:tabs>
          <w:tab w:val="left" w:pos="0"/>
        </w:tabs>
        <w:jc w:val="both"/>
      </w:pPr>
    </w:p>
    <w:p w14:paraId="71577D20" w14:textId="77777777" w:rsidR="008A439B" w:rsidRDefault="008A439B">
      <w:pPr>
        <w:tabs>
          <w:tab w:val="left" w:pos="0"/>
        </w:tabs>
        <w:jc w:val="both"/>
      </w:pPr>
    </w:p>
    <w:p w14:paraId="44681C07" w14:textId="77777777" w:rsidR="008A439B" w:rsidRDefault="008A439B">
      <w:pPr>
        <w:pStyle w:val="Heading3"/>
      </w:pPr>
      <w:r>
        <w:t>APPENDIX E</w:t>
      </w:r>
    </w:p>
    <w:p w14:paraId="6908057E" w14:textId="77777777" w:rsidR="008A439B" w:rsidRDefault="008A439B">
      <w:pPr>
        <w:tabs>
          <w:tab w:val="left" w:pos="0"/>
        </w:tabs>
        <w:jc w:val="both"/>
        <w:rPr>
          <w:b/>
          <w:bCs/>
          <w:u w:val="single"/>
        </w:rPr>
      </w:pPr>
    </w:p>
    <w:p w14:paraId="73C7A184" w14:textId="77777777" w:rsidR="008A439B" w:rsidRDefault="008A439B">
      <w:pPr>
        <w:tabs>
          <w:tab w:val="left" w:pos="0"/>
        </w:tabs>
        <w:jc w:val="both"/>
      </w:pPr>
      <w:r>
        <w:t xml:space="preserve">PUBLICATIONS/INSTRUCTIONS </w:t>
      </w:r>
    </w:p>
    <w:p w14:paraId="4C8C30A0" w14:textId="77777777" w:rsidR="008A439B" w:rsidRDefault="008A439B">
      <w:pPr>
        <w:tabs>
          <w:tab w:val="left" w:pos="0"/>
        </w:tabs>
        <w:jc w:val="both"/>
      </w:pPr>
      <w:r>
        <w:tab/>
      </w:r>
      <w:r>
        <w:tab/>
      </w:r>
      <w:r>
        <w:tab/>
      </w:r>
      <w:r>
        <w:tab/>
      </w:r>
      <w:r>
        <w:tab/>
      </w:r>
      <w:r>
        <w:tab/>
      </w:r>
      <w:r>
        <w:tab/>
        <w:t xml:space="preserve">Applicable </w:t>
      </w:r>
      <w:r>
        <w:tab/>
      </w:r>
      <w:r>
        <w:tab/>
      </w:r>
      <w:r>
        <w:tab/>
        <w:t xml:space="preserve">SOW </w:t>
      </w:r>
    </w:p>
    <w:p w14:paraId="393244B7" w14:textId="77777777" w:rsidR="008A439B" w:rsidRDefault="008A439B">
      <w:pPr>
        <w:tabs>
          <w:tab w:val="left" w:pos="0"/>
        </w:tabs>
        <w:jc w:val="both"/>
        <w:rPr>
          <w:u w:val="single"/>
        </w:rPr>
      </w:pPr>
      <w:r>
        <w:rPr>
          <w:u w:val="single"/>
        </w:rPr>
        <w:t>Publication/Instruction /Name</w:t>
      </w:r>
      <w:r>
        <w:t xml:space="preserve"> </w:t>
      </w:r>
      <w:r>
        <w:tab/>
      </w:r>
      <w:r>
        <w:rPr>
          <w:u w:val="single"/>
        </w:rPr>
        <w:t>Date</w:t>
      </w:r>
      <w:r>
        <w:t xml:space="preserve"> </w:t>
      </w:r>
      <w:r>
        <w:tab/>
      </w:r>
      <w:r>
        <w:tab/>
      </w:r>
      <w:r>
        <w:rPr>
          <w:u w:val="single"/>
        </w:rPr>
        <w:t xml:space="preserve">Paragraph/Chapter </w:t>
      </w:r>
      <w:r>
        <w:tab/>
      </w:r>
      <w:r>
        <w:tab/>
      </w:r>
      <w:r>
        <w:rPr>
          <w:u w:val="single"/>
        </w:rPr>
        <w:t>Paragraph</w:t>
      </w:r>
      <w:r>
        <w:t xml:space="preserve">  </w:t>
      </w:r>
      <w:r>
        <w:rPr>
          <w:u w:val="single"/>
        </w:rPr>
        <w:t xml:space="preserve"> </w:t>
      </w:r>
    </w:p>
    <w:p w14:paraId="5882EB1C" w14:textId="77777777" w:rsidR="008A439B" w:rsidRDefault="008A439B">
      <w:pPr>
        <w:tabs>
          <w:tab w:val="left" w:pos="0"/>
        </w:tabs>
        <w:jc w:val="both"/>
        <w:rPr>
          <w:u w:val="single"/>
        </w:rPr>
      </w:pPr>
    </w:p>
    <w:p w14:paraId="318267B7" w14:textId="77777777" w:rsidR="008A439B" w:rsidRDefault="008A439B">
      <w:pPr>
        <w:pBdr>
          <w:top w:val="single" w:sz="12" w:space="1" w:color="auto"/>
          <w:bottom w:val="single" w:sz="12" w:space="1" w:color="auto"/>
        </w:pBdr>
        <w:tabs>
          <w:tab w:val="left" w:pos="0"/>
        </w:tabs>
        <w:jc w:val="both"/>
        <w:rPr>
          <w:u w:val="single"/>
        </w:rPr>
      </w:pPr>
    </w:p>
    <w:p w14:paraId="72D1A973" w14:textId="77777777" w:rsidR="008A439B" w:rsidRDefault="008A439B">
      <w:pPr>
        <w:pBdr>
          <w:bottom w:val="single" w:sz="12" w:space="1" w:color="auto"/>
          <w:between w:val="single" w:sz="12" w:space="1" w:color="auto"/>
        </w:pBdr>
        <w:tabs>
          <w:tab w:val="left" w:pos="0"/>
        </w:tabs>
        <w:jc w:val="both"/>
        <w:rPr>
          <w:u w:val="single"/>
        </w:rPr>
      </w:pPr>
    </w:p>
    <w:p w14:paraId="705E960A" w14:textId="77777777" w:rsidR="008A439B" w:rsidRDefault="008A439B">
      <w:pPr>
        <w:pBdr>
          <w:bottom w:val="single" w:sz="12" w:space="1" w:color="auto"/>
          <w:between w:val="single" w:sz="12" w:space="1" w:color="auto"/>
        </w:pBdr>
        <w:tabs>
          <w:tab w:val="left" w:pos="0"/>
        </w:tabs>
        <w:jc w:val="both"/>
        <w:rPr>
          <w:u w:val="single"/>
        </w:rPr>
      </w:pPr>
    </w:p>
    <w:p w14:paraId="77AEE1CF" w14:textId="77777777" w:rsidR="008A439B" w:rsidRDefault="008A439B">
      <w:pPr>
        <w:pBdr>
          <w:bottom w:val="single" w:sz="12" w:space="1" w:color="auto"/>
          <w:between w:val="single" w:sz="12" w:space="1" w:color="auto"/>
        </w:pBdr>
        <w:tabs>
          <w:tab w:val="left" w:pos="0"/>
        </w:tabs>
        <w:jc w:val="both"/>
        <w:rPr>
          <w:u w:val="single"/>
        </w:rPr>
      </w:pPr>
    </w:p>
    <w:p w14:paraId="0B19BCDC" w14:textId="77777777" w:rsidR="008A439B" w:rsidRDefault="008A439B">
      <w:pPr>
        <w:tabs>
          <w:tab w:val="left" w:pos="0"/>
        </w:tabs>
        <w:jc w:val="both"/>
        <w:rPr>
          <w:u w:val="single"/>
        </w:rPr>
      </w:pPr>
      <w:r>
        <w:rPr>
          <w:u w:val="single"/>
        </w:rPr>
        <w:t xml:space="preserve"> </w:t>
      </w:r>
    </w:p>
    <w:p w14:paraId="756F04BB" w14:textId="77777777" w:rsidR="008A439B" w:rsidRDefault="008A439B">
      <w:pPr>
        <w:tabs>
          <w:tab w:val="left" w:pos="0"/>
        </w:tabs>
        <w:jc w:val="both"/>
        <w:rPr>
          <w:u w:val="single"/>
        </w:rPr>
      </w:pPr>
    </w:p>
    <w:p w14:paraId="3F157EB5" w14:textId="77777777" w:rsidR="008A439B" w:rsidRDefault="008A439B">
      <w:pPr>
        <w:pStyle w:val="BodyText3"/>
        <w:tabs>
          <w:tab w:val="clear" w:pos="-1296"/>
          <w:tab w:val="clear" w:pos="4032"/>
          <w:tab w:val="clear" w:pos="4320"/>
          <w:tab w:val="left" w:pos="0"/>
        </w:tabs>
        <w:spacing w:line="240" w:lineRule="auto"/>
      </w:pPr>
      <w:r>
        <w:t xml:space="preserve">(NOTE:  WHEN ENTIRE PUBLICATION IS REQUIRED/MANDATORY PUT (ENTIRE DOCUMENT APPLICABLE) INSTEAD OF CITING PARAGRAPH OR CHAPTER)    </w:t>
      </w:r>
    </w:p>
    <w:sectPr w:rsidR="008A439B" w:rsidSect="008A439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6C39" w14:textId="77777777" w:rsidR="009F5CA6" w:rsidRDefault="009F5CA6">
      <w:r>
        <w:separator/>
      </w:r>
    </w:p>
  </w:endnote>
  <w:endnote w:type="continuationSeparator" w:id="0">
    <w:p w14:paraId="56DD7976" w14:textId="77777777" w:rsidR="009F5CA6" w:rsidRDefault="009F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8B5" w14:textId="77777777" w:rsidR="008A439B" w:rsidRDefault="008A4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3937CB7" w14:textId="77777777" w:rsidR="008A439B" w:rsidRDefault="008A4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0183" w14:textId="77777777" w:rsidR="008A439B" w:rsidRDefault="008A4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4C4B6DD" w14:textId="77777777" w:rsidR="008A439B" w:rsidRDefault="008A439B">
    <w:pPr>
      <w:pStyle w:val="Footer"/>
      <w:jc w:val="center"/>
      <w:rPr>
        <w:rStyle w:val="PageNumber"/>
      </w:rPr>
    </w:pPr>
  </w:p>
  <w:p w14:paraId="59A7FF92" w14:textId="77777777" w:rsidR="008A439B" w:rsidRDefault="008A439B">
    <w:pPr>
      <w:pStyle w:val="Footer"/>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1650" w14:textId="77777777" w:rsidR="009F5CA6" w:rsidRDefault="009F5CA6">
      <w:r>
        <w:separator/>
      </w:r>
    </w:p>
  </w:footnote>
  <w:footnote w:type="continuationSeparator" w:id="0">
    <w:p w14:paraId="55E5E68B" w14:textId="77777777" w:rsidR="009F5CA6" w:rsidRDefault="009F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258"/>
    <w:multiLevelType w:val="hybridMultilevel"/>
    <w:tmpl w:val="CF6E424C"/>
    <w:lvl w:ilvl="0" w:tplc="79286F9A">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A0038EB"/>
    <w:multiLevelType w:val="multilevel"/>
    <w:tmpl w:val="AACCCD7A"/>
    <w:lvl w:ilvl="0">
      <w:start w:val="4"/>
      <w:numFmt w:val="decimal"/>
      <w:lvlText w:val="%1"/>
      <w:lvlJc w:val="left"/>
      <w:pPr>
        <w:tabs>
          <w:tab w:val="num" w:pos="420"/>
        </w:tabs>
        <w:ind w:left="420" w:hanging="420"/>
      </w:pPr>
      <w:rPr>
        <w:rFonts w:cs="Times New Roman" w:hint="default"/>
        <w:b w:val="0"/>
      </w:rPr>
    </w:lvl>
    <w:lvl w:ilvl="1">
      <w:start w:val="14"/>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3B655FA0"/>
    <w:multiLevelType w:val="multilevel"/>
    <w:tmpl w:val="B34E2536"/>
    <w:lvl w:ilvl="0">
      <w:start w:val="4"/>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F3F1354"/>
    <w:multiLevelType w:val="hybridMultilevel"/>
    <w:tmpl w:val="03CE3290"/>
    <w:lvl w:ilvl="0" w:tplc="26981C1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E8143B6"/>
    <w:multiLevelType w:val="multilevel"/>
    <w:tmpl w:val="A9B62494"/>
    <w:lvl w:ilvl="0">
      <w:start w:val="4"/>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DB31174"/>
    <w:multiLevelType w:val="multilevel"/>
    <w:tmpl w:val="740A39CC"/>
    <w:lvl w:ilvl="0">
      <w:start w:val="4"/>
      <w:numFmt w:val="decimal"/>
      <w:lvlText w:val="%1."/>
      <w:lvlJc w:val="left"/>
      <w:pPr>
        <w:tabs>
          <w:tab w:val="num" w:pos="750"/>
        </w:tabs>
        <w:ind w:left="750" w:hanging="750"/>
      </w:pPr>
      <w:rPr>
        <w:rFonts w:cs="Times New Roman" w:hint="default"/>
      </w:rPr>
    </w:lvl>
    <w:lvl w:ilvl="1">
      <w:start w:val="6"/>
      <w:numFmt w:val="decimal"/>
      <w:lvlText w:val="%1.%2."/>
      <w:lvlJc w:val="left"/>
      <w:pPr>
        <w:tabs>
          <w:tab w:val="num" w:pos="750"/>
        </w:tabs>
        <w:ind w:left="750" w:hanging="750"/>
      </w:pPr>
      <w:rPr>
        <w:rFonts w:cs="Times New Roman" w:hint="default"/>
      </w:rPr>
    </w:lvl>
    <w:lvl w:ilvl="2">
      <w:start w:val="2"/>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9B"/>
    <w:rsid w:val="008A439B"/>
    <w:rsid w:val="009F5CA6"/>
    <w:rsid w:val="00D5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804C0"/>
  <w15:docId w15:val="{C79AB358-EA83-4FCC-BF86-D88AA72A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7740"/>
      </w:tabs>
      <w:outlineLvl w:val="0"/>
    </w:pPr>
    <w:rPr>
      <w:b/>
    </w:rPr>
  </w:style>
  <w:style w:type="paragraph" w:styleId="Heading2">
    <w:name w:val="heading 2"/>
    <w:basedOn w:val="Normal"/>
    <w:next w:val="Normal"/>
    <w:link w:val="Heading2Char"/>
    <w:uiPriority w:val="9"/>
    <w:qFormat/>
    <w:pPr>
      <w:keepNext/>
      <w:outlineLvl w:val="1"/>
    </w:pPr>
    <w:rPr>
      <w:sz w:val="20"/>
      <w:szCs w:val="20"/>
      <w:u w:val="single"/>
    </w:rPr>
  </w:style>
  <w:style w:type="paragraph" w:styleId="Heading3">
    <w:name w:val="heading 3"/>
    <w:basedOn w:val="Normal"/>
    <w:next w:val="Normal"/>
    <w:link w:val="Heading3Char"/>
    <w:uiPriority w:val="9"/>
    <w:qFormat/>
    <w:pPr>
      <w:keepNext/>
      <w:tabs>
        <w:tab w:val="left" w:pos="0"/>
      </w:tabs>
      <w:jc w:val="both"/>
      <w:outlineLvl w:val="2"/>
    </w:pPr>
    <w:rPr>
      <w:b/>
      <w:bCs/>
      <w:u w:val="single"/>
    </w:rPr>
  </w:style>
  <w:style w:type="paragraph" w:styleId="Heading6">
    <w:name w:val="heading 6"/>
    <w:basedOn w:val="Normal"/>
    <w:next w:val="Normal"/>
    <w:link w:val="Heading6Char"/>
    <w:uiPriority w:val="9"/>
    <w:qFormat/>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3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43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439B"/>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8A439B"/>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rPr>
      <w:szCs w:val="20"/>
    </w:rPr>
  </w:style>
  <w:style w:type="character" w:customStyle="1" w:styleId="BodyTextChar">
    <w:name w:val="Body Text Char"/>
    <w:basedOn w:val="DefaultParagraphFont"/>
    <w:link w:val="BodyText"/>
    <w:uiPriority w:val="99"/>
    <w:semiHidden/>
    <w:rsid w:val="008A439B"/>
    <w:rPr>
      <w:sz w:val="24"/>
      <w:szCs w:val="24"/>
    </w:rPr>
  </w:style>
  <w:style w:type="paragraph" w:styleId="Header">
    <w:name w:val="header"/>
    <w:basedOn w:val="Normal"/>
    <w:link w:val="HeaderChar"/>
    <w:uiPriority w:val="99"/>
    <w:semiHidden/>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8A439B"/>
    <w:rPr>
      <w:sz w:val="24"/>
      <w:szCs w:val="24"/>
    </w:rPr>
  </w:style>
  <w:style w:type="paragraph" w:styleId="BodyText2">
    <w:name w:val="Body Text 2"/>
    <w:basedOn w:val="Normal"/>
    <w:link w:val="BodyText2Char"/>
    <w:uiPriority w:val="99"/>
    <w:semiHidden/>
    <w:rPr>
      <w:sz w:val="16"/>
      <w:szCs w:val="20"/>
    </w:rPr>
  </w:style>
  <w:style w:type="character" w:customStyle="1" w:styleId="BodyText2Char">
    <w:name w:val="Body Text 2 Char"/>
    <w:basedOn w:val="DefaultParagraphFont"/>
    <w:link w:val="BodyText2"/>
    <w:uiPriority w:val="99"/>
    <w:semiHidden/>
    <w:rsid w:val="008A439B"/>
    <w:rPr>
      <w:sz w:val="24"/>
      <w:szCs w:val="24"/>
    </w:rPr>
  </w:style>
  <w:style w:type="character" w:styleId="PageNumber">
    <w:name w:val="page number"/>
    <w:basedOn w:val="DefaultParagraphFont"/>
    <w:uiPriority w:val="99"/>
    <w:semiHidden/>
    <w:rPr>
      <w:rFonts w:cs="Times New Roman"/>
    </w:rPr>
  </w:style>
  <w:style w:type="paragraph" w:styleId="Footer">
    <w:name w:val="footer"/>
    <w:basedOn w:val="Normal"/>
    <w:link w:val="FooterChar"/>
    <w:uiPriority w:val="99"/>
    <w:semiHidden/>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8A439B"/>
    <w:rPr>
      <w:sz w:val="24"/>
      <w:szCs w:val="24"/>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8A439B"/>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semiHidden/>
    <w:pPr>
      <w:tabs>
        <w:tab w:val="left" w:pos="-1296"/>
        <w:tab w:val="left" w:pos="4032"/>
        <w:tab w:val="left" w:pos="4320"/>
      </w:tabs>
      <w:spacing w:line="239" w:lineRule="auto"/>
      <w:jc w:val="both"/>
    </w:pPr>
  </w:style>
  <w:style w:type="character" w:customStyle="1" w:styleId="BodyText3Char">
    <w:name w:val="Body Text 3 Char"/>
    <w:basedOn w:val="DefaultParagraphFont"/>
    <w:link w:val="BodyText3"/>
    <w:uiPriority w:val="99"/>
    <w:semiHidden/>
    <w:rsid w:val="008A439B"/>
    <w:rPr>
      <w:sz w:val="16"/>
      <w:szCs w:val="16"/>
    </w:rPr>
  </w:style>
  <w:style w:type="character" w:styleId="Hyperlink">
    <w:name w:val="Hyperlink"/>
    <w:basedOn w:val="DefaultParagraphFont"/>
    <w:uiPriority w:val="99"/>
    <w:semiHidden/>
    <w:rPr>
      <w:rFonts w:cs="Times New Roman"/>
      <w:color w:val="000099"/>
      <w:u w:val="single"/>
    </w:rPr>
  </w:style>
  <w:style w:type="character" w:styleId="FollowedHyperlink">
    <w:name w:val="FollowedHyperlink"/>
    <w:basedOn w:val="DefaultParagraphFont"/>
    <w:uiPriority w:val="99"/>
    <w:semiHidden/>
    <w:rPr>
      <w:rFonts w:cs="Times New Roman"/>
      <w:color w:val="800080"/>
      <w:u w:val="single"/>
    </w:rPr>
  </w:style>
  <w:style w:type="paragraph" w:styleId="BodyTextIndent">
    <w:name w:val="Body Text Indent"/>
    <w:basedOn w:val="Normal"/>
    <w:link w:val="BodyTextIndentChar"/>
    <w:uiPriority w:val="99"/>
    <w:semiHidden/>
    <w:pPr>
      <w:ind w:left="480"/>
      <w:jc w:val="both"/>
    </w:pPr>
  </w:style>
  <w:style w:type="character" w:customStyle="1" w:styleId="BodyTextIndentChar">
    <w:name w:val="Body Text Indent Char"/>
    <w:basedOn w:val="DefaultParagraphFont"/>
    <w:link w:val="BodyTextIndent"/>
    <w:uiPriority w:val="99"/>
    <w:semiHidden/>
    <w:rsid w:val="008A4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tic.mil/whs/directives/corres/pdf/i302037wch1_110690/i302037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3061</Words>
  <Characters>17450</Characters>
  <Application>Microsoft Office Word</Application>
  <DocSecurity>0</DocSecurity>
  <Lines>145</Lines>
  <Paragraphs>40</Paragraphs>
  <ScaleCrop>false</ScaleCrop>
  <Company>HAFB</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dc:title>
  <dc:subject/>
  <dc:creator>Kathy.Butler</dc:creator>
  <cp:keywords/>
  <dc:description/>
  <cp:lastModifiedBy>Berton Manning</cp:lastModifiedBy>
  <cp:revision>2</cp:revision>
  <cp:lastPrinted>2005-08-09T17:57:00Z</cp:lastPrinted>
  <dcterms:created xsi:type="dcterms:W3CDTF">2021-04-27T16:16:00Z</dcterms:created>
  <dcterms:modified xsi:type="dcterms:W3CDTF">2021-04-27T16:16:00Z</dcterms:modified>
</cp:coreProperties>
</file>